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08" w:tblpY="177"/>
        <w:tblW w:w="10598" w:type="dxa"/>
        <w:tblLook w:val="01E0" w:firstRow="1" w:lastRow="1" w:firstColumn="1" w:lastColumn="1" w:noHBand="0" w:noVBand="0"/>
      </w:tblPr>
      <w:tblGrid>
        <w:gridCol w:w="4644"/>
        <w:gridCol w:w="5954"/>
      </w:tblGrid>
      <w:tr w:rsidR="00D76CE6" w:rsidRPr="00E5339A" w:rsidTr="00187EE5">
        <w:trPr>
          <w:trHeight w:val="1522"/>
        </w:trPr>
        <w:tc>
          <w:tcPr>
            <w:tcW w:w="4644" w:type="dxa"/>
            <w:shd w:val="clear" w:color="auto" w:fill="auto"/>
          </w:tcPr>
          <w:p w:rsidR="00D76CE6" w:rsidRPr="00E5339A" w:rsidRDefault="00D76CE6" w:rsidP="00187EE5">
            <w:pPr>
              <w:spacing w:after="0" w:line="240" w:lineRule="auto"/>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60288" behindDoc="0" locked="0" layoutInCell="1" allowOverlap="1" wp14:anchorId="33D8ED47" wp14:editId="24137BF6">
                      <wp:simplePos x="0" y="0"/>
                      <wp:positionH relativeFrom="column">
                        <wp:posOffset>457200</wp:posOffset>
                      </wp:positionH>
                      <wp:positionV relativeFrom="paragraph">
                        <wp:posOffset>379730</wp:posOffset>
                      </wp:positionV>
                      <wp:extent cx="0" cy="0"/>
                      <wp:effectExtent l="10795" t="7620" r="825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9.9pt" to="3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"/>
                  </w:pict>
                </mc:Fallback>
              </mc:AlternateContent>
            </w:r>
            <w:r w:rsidRPr="00E5339A">
              <w:rPr>
                <w:rFonts w:eastAsia="Times New Roman" w:cs="Times New Roman"/>
                <w:szCs w:val="28"/>
              </w:rPr>
              <w:t xml:space="preserve">     PHÒNG GD &amp; ĐT HẢI HÀ</w:t>
            </w:r>
          </w:p>
          <w:p w:rsidR="00D76CE6" w:rsidRPr="00E5339A" w:rsidRDefault="00D76CE6" w:rsidP="00187EE5">
            <w:pPr>
              <w:spacing w:after="0" w:line="240" w:lineRule="auto"/>
              <w:rPr>
                <w:rFonts w:eastAsia="Times New Roman" w:cs="Times New Roman"/>
                <w:b/>
                <w:szCs w:val="28"/>
              </w:rPr>
            </w:pPr>
            <w:r w:rsidRPr="00E5339A">
              <w:rPr>
                <w:rFonts w:eastAsia="Times New Roman" w:cs="Times New Roman"/>
                <w:b/>
                <w:szCs w:val="28"/>
              </w:rPr>
              <w:t>TRƯỜNG THCS QUẢNG THẮNG</w:t>
            </w:r>
          </w:p>
          <w:p w:rsidR="00D76CE6" w:rsidRPr="00E5339A" w:rsidRDefault="00D76CE6" w:rsidP="00187EE5">
            <w:pPr>
              <w:spacing w:after="0" w:line="240" w:lineRule="auto"/>
              <w:rPr>
                <w:rFonts w:eastAsia="Times New Roman" w:cs="Times New Roman"/>
                <w:b/>
                <w:szCs w:val="28"/>
              </w:rPr>
            </w:pPr>
            <w:r>
              <w:rPr>
                <w:rFonts w:eastAsia="Times New Roman" w:cs="Times New Roman"/>
                <w:noProof/>
                <w:szCs w:val="28"/>
              </w:rPr>
              <mc:AlternateContent>
                <mc:Choice Requires="wps">
                  <w:drawing>
                    <wp:anchor distT="0" distB="0" distL="114300" distR="114300" simplePos="0" relativeHeight="251661312" behindDoc="0" locked="0" layoutInCell="1" allowOverlap="1" wp14:anchorId="01A43495" wp14:editId="1381F799">
                      <wp:simplePos x="0" y="0"/>
                      <wp:positionH relativeFrom="column">
                        <wp:posOffset>617855</wp:posOffset>
                      </wp:positionH>
                      <wp:positionV relativeFrom="paragraph">
                        <wp:posOffset>7620</wp:posOffset>
                      </wp:positionV>
                      <wp:extent cx="137160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6pt" to="15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"/>
                  </w:pict>
                </mc:Fallback>
              </mc:AlternateContent>
            </w:r>
          </w:p>
          <w:p w:rsidR="00D76CE6" w:rsidRPr="00E5339A" w:rsidRDefault="00D76CE6" w:rsidP="00FA6C49">
            <w:pPr>
              <w:spacing w:after="0" w:line="240" w:lineRule="auto"/>
              <w:rPr>
                <w:rFonts w:eastAsia="Times New Roman" w:cs="Times New Roman"/>
                <w:szCs w:val="28"/>
              </w:rPr>
            </w:pPr>
            <w:r w:rsidRPr="00E5339A">
              <w:rPr>
                <w:rFonts w:eastAsia="Times New Roman" w:cs="Times New Roman"/>
                <w:szCs w:val="28"/>
              </w:rPr>
              <w:t xml:space="preserve">               Số  </w:t>
            </w:r>
            <w:r w:rsidR="00FA6C49">
              <w:rPr>
                <w:rFonts w:eastAsia="Times New Roman" w:cs="Times New Roman"/>
                <w:szCs w:val="28"/>
              </w:rPr>
              <w:t>110a</w:t>
            </w:r>
            <w:bookmarkStart w:id="0" w:name="_GoBack"/>
            <w:bookmarkEnd w:id="0"/>
            <w:r w:rsidRPr="00E5339A">
              <w:rPr>
                <w:rFonts w:eastAsia="Times New Roman" w:cs="Times New Roman"/>
                <w:szCs w:val="28"/>
              </w:rPr>
              <w:t xml:space="preserve">  /KH - THCS</w:t>
            </w:r>
          </w:p>
        </w:tc>
        <w:tc>
          <w:tcPr>
            <w:tcW w:w="5954" w:type="dxa"/>
            <w:shd w:val="clear" w:color="auto" w:fill="auto"/>
          </w:tcPr>
          <w:p w:rsidR="00D76CE6" w:rsidRPr="00E5339A" w:rsidRDefault="00D76CE6" w:rsidP="00187EE5">
            <w:pPr>
              <w:spacing w:after="0" w:line="240" w:lineRule="auto"/>
              <w:jc w:val="center"/>
              <w:rPr>
                <w:rFonts w:eastAsia="Times New Roman" w:cs="Times New Roman"/>
                <w:b/>
                <w:szCs w:val="28"/>
              </w:rPr>
            </w:pPr>
            <w:r w:rsidRPr="00E5339A">
              <w:rPr>
                <w:rFonts w:eastAsia="Times New Roman" w:cs="Times New Roman"/>
                <w:b/>
                <w:sz w:val="26"/>
                <w:szCs w:val="28"/>
              </w:rPr>
              <w:t>CỘNG HOÀ XÃ HỘI CHỦ NGHĨA VIỆT NAM</w:t>
            </w:r>
          </w:p>
          <w:p w:rsidR="00D76CE6" w:rsidRPr="00E5339A" w:rsidRDefault="00D76CE6" w:rsidP="00187EE5">
            <w:pPr>
              <w:spacing w:after="0" w:line="240" w:lineRule="auto"/>
              <w:jc w:val="center"/>
              <w:rPr>
                <w:rFonts w:eastAsia="Times New Roman" w:cs="Times New Roman"/>
                <w:b/>
                <w:szCs w:val="28"/>
              </w:rPr>
            </w:pPr>
            <w:r w:rsidRPr="00E5339A">
              <w:rPr>
                <w:rFonts w:eastAsia="Times New Roman" w:cs="Times New Roman"/>
                <w:b/>
                <w:szCs w:val="28"/>
              </w:rPr>
              <w:t>Độc lập - Tự do - Hạnh phúc</w:t>
            </w:r>
          </w:p>
          <w:p w:rsidR="00D76CE6" w:rsidRPr="00E5339A" w:rsidRDefault="00D76CE6" w:rsidP="00187EE5">
            <w:pPr>
              <w:tabs>
                <w:tab w:val="left" w:pos="3615"/>
              </w:tabs>
              <w:spacing w:after="0" w:line="240" w:lineRule="auto"/>
              <w:rPr>
                <w:rFonts w:eastAsia="Times New Roman" w:cs="Times New Roman"/>
                <w:szCs w:val="28"/>
              </w:rPr>
            </w:pPr>
            <w:r>
              <w:rPr>
                <w:rFonts w:eastAsia="Times New Roman" w:cs="Times New Roman"/>
                <w:b/>
                <w:noProof/>
                <w:szCs w:val="28"/>
              </w:rPr>
              <mc:AlternateContent>
                <mc:Choice Requires="wps">
                  <w:drawing>
                    <wp:anchor distT="0" distB="0" distL="114300" distR="114300" simplePos="0" relativeHeight="251659264" behindDoc="0" locked="0" layoutInCell="1" allowOverlap="1" wp14:anchorId="170B9AB7" wp14:editId="333B0E23">
                      <wp:simplePos x="0" y="0"/>
                      <wp:positionH relativeFrom="column">
                        <wp:posOffset>749300</wp:posOffset>
                      </wp:positionH>
                      <wp:positionV relativeFrom="paragraph">
                        <wp:posOffset>8255</wp:posOffset>
                      </wp:positionV>
                      <wp:extent cx="2130425" cy="1905"/>
                      <wp:effectExtent l="0" t="0" r="22225" b="361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65pt" to="22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"/>
                  </w:pict>
                </mc:Fallback>
              </mc:AlternateContent>
            </w:r>
            <w:r w:rsidRPr="00E5339A">
              <w:rPr>
                <w:rFonts w:eastAsia="Times New Roman" w:cs="Times New Roman"/>
                <w:szCs w:val="28"/>
              </w:rPr>
              <w:tab/>
            </w:r>
          </w:p>
          <w:p w:rsidR="00D76CE6" w:rsidRPr="00E5339A" w:rsidRDefault="00D76CE6" w:rsidP="00FA6C49">
            <w:pPr>
              <w:tabs>
                <w:tab w:val="left" w:pos="3615"/>
              </w:tabs>
              <w:spacing w:after="0" w:line="240" w:lineRule="auto"/>
              <w:rPr>
                <w:rFonts w:eastAsia="Times New Roman" w:cs="Times New Roman"/>
                <w:i/>
                <w:szCs w:val="28"/>
              </w:rPr>
            </w:pPr>
            <w:r w:rsidRPr="00E5339A">
              <w:rPr>
                <w:rFonts w:eastAsia="Times New Roman" w:cs="Times New Roman"/>
                <w:szCs w:val="28"/>
              </w:rPr>
              <w:t xml:space="preserve">    </w:t>
            </w:r>
            <w:r w:rsidRPr="00E5339A">
              <w:rPr>
                <w:rFonts w:eastAsia="Times New Roman" w:cs="Times New Roman"/>
                <w:i/>
                <w:szCs w:val="28"/>
              </w:rPr>
              <w:t xml:space="preserve">Quảng </w:t>
            </w:r>
            <w:r>
              <w:rPr>
                <w:rFonts w:eastAsia="Times New Roman" w:cs="Times New Roman"/>
                <w:i/>
                <w:szCs w:val="28"/>
              </w:rPr>
              <w:t>Minh ,</w:t>
            </w:r>
            <w:r w:rsidRPr="00E5339A">
              <w:rPr>
                <w:rFonts w:eastAsia="Times New Roman" w:cs="Times New Roman"/>
                <w:i/>
                <w:szCs w:val="28"/>
              </w:rPr>
              <w:t xml:space="preserve"> ngày </w:t>
            </w:r>
            <w:r w:rsidR="00FA6C49">
              <w:rPr>
                <w:rFonts w:eastAsia="Times New Roman" w:cs="Times New Roman"/>
                <w:i/>
                <w:szCs w:val="28"/>
              </w:rPr>
              <w:t xml:space="preserve"> 07</w:t>
            </w:r>
            <w:r w:rsidRPr="00E5339A">
              <w:rPr>
                <w:rFonts w:eastAsia="Times New Roman" w:cs="Times New Roman"/>
                <w:i/>
                <w:szCs w:val="28"/>
              </w:rPr>
              <w:t xml:space="preserve"> tháng 10 năm 20</w:t>
            </w:r>
            <w:r>
              <w:rPr>
                <w:rFonts w:eastAsia="Times New Roman" w:cs="Times New Roman"/>
                <w:i/>
                <w:szCs w:val="28"/>
              </w:rPr>
              <w:t>20</w:t>
            </w:r>
          </w:p>
        </w:tc>
      </w:tr>
    </w:tbl>
    <w:p w:rsidR="00D76CE6" w:rsidRPr="00E5339A" w:rsidRDefault="00D76CE6" w:rsidP="00D76CE6">
      <w:pPr>
        <w:spacing w:after="0" w:line="240" w:lineRule="auto"/>
        <w:jc w:val="both"/>
        <w:rPr>
          <w:rFonts w:eastAsia="Times New Roman" w:cs="Times New Roman"/>
          <w:i/>
          <w:szCs w:val="28"/>
        </w:rPr>
      </w:pPr>
      <w:r w:rsidRPr="00E5339A">
        <w:rPr>
          <w:rFonts w:eastAsia="Times New Roman" w:cs="Times New Roman"/>
          <w:i/>
          <w:szCs w:val="28"/>
        </w:rPr>
        <w:t xml:space="preserve">  </w:t>
      </w:r>
    </w:p>
    <w:p w:rsidR="00D76CE6" w:rsidRPr="00E5339A" w:rsidRDefault="00D76CE6" w:rsidP="00D76CE6">
      <w:pPr>
        <w:keepNext/>
        <w:spacing w:after="0" w:line="240" w:lineRule="auto"/>
        <w:jc w:val="center"/>
        <w:outlineLvl w:val="0"/>
        <w:rPr>
          <w:rFonts w:eastAsia="Times New Roman" w:cs="Times New Roman"/>
          <w:b/>
          <w:bCs/>
          <w:szCs w:val="28"/>
        </w:rPr>
      </w:pPr>
      <w:r w:rsidRPr="00E5339A">
        <w:rPr>
          <w:rFonts w:eastAsia="Times New Roman" w:cs="Times New Roman"/>
          <w:b/>
          <w:bCs/>
          <w:szCs w:val="28"/>
        </w:rPr>
        <w:t xml:space="preserve">KẾ  HOẠCH </w:t>
      </w:r>
    </w:p>
    <w:p w:rsidR="00D76CE6" w:rsidRPr="00E5339A" w:rsidRDefault="00D76CE6" w:rsidP="00D76CE6">
      <w:pPr>
        <w:spacing w:after="0" w:line="240" w:lineRule="auto"/>
        <w:jc w:val="center"/>
        <w:rPr>
          <w:rFonts w:eastAsia="Times New Roman" w:cs="Times New Roman"/>
          <w:b/>
          <w:szCs w:val="28"/>
        </w:rPr>
      </w:pPr>
      <w:r w:rsidRPr="00E5339A">
        <w:rPr>
          <w:rFonts w:eastAsia="Times New Roman" w:cs="Times New Roman"/>
          <w:b/>
          <w:szCs w:val="28"/>
        </w:rPr>
        <w:t xml:space="preserve">GIÁO DỤC CHÍNH TRỊ, </w:t>
      </w:r>
      <w:r>
        <w:rPr>
          <w:rFonts w:eastAsia="Times New Roman" w:cs="Times New Roman"/>
          <w:b/>
          <w:szCs w:val="28"/>
        </w:rPr>
        <w:t xml:space="preserve">GDTC – THỂ THAO </w:t>
      </w:r>
      <w:r w:rsidRPr="00E5339A">
        <w:rPr>
          <w:rFonts w:eastAsia="Times New Roman" w:cs="Times New Roman"/>
          <w:b/>
          <w:szCs w:val="28"/>
        </w:rPr>
        <w:t>TRƯỜNG HOC, Y TẾ TRƯỜNG HỌC VÀ CÔNG TÁC HỌC SINH</w:t>
      </w:r>
    </w:p>
    <w:p w:rsidR="00D76CE6" w:rsidRPr="00E5339A" w:rsidRDefault="00D76CE6" w:rsidP="00D76CE6">
      <w:pPr>
        <w:spacing w:after="0" w:line="240" w:lineRule="auto"/>
        <w:jc w:val="center"/>
        <w:rPr>
          <w:rFonts w:eastAsia="Times New Roman" w:cs="Times New Roman"/>
          <w:b/>
          <w:szCs w:val="28"/>
        </w:rPr>
      </w:pPr>
      <w:r w:rsidRPr="00E5339A">
        <w:rPr>
          <w:rFonts w:eastAsia="Times New Roman" w:cs="Times New Roman"/>
          <w:b/>
          <w:szCs w:val="28"/>
        </w:rPr>
        <w:t xml:space="preserve"> NĂM HỌC 2020-2021</w:t>
      </w:r>
    </w:p>
    <w:p w:rsidR="00D76CE6" w:rsidRPr="00E5339A" w:rsidRDefault="00D76CE6" w:rsidP="00D76CE6">
      <w:pPr>
        <w:spacing w:after="0" w:line="240" w:lineRule="auto"/>
        <w:jc w:val="both"/>
        <w:rPr>
          <w:rFonts w:eastAsia="Times New Roman" w:cs="Times New Roman"/>
          <w:szCs w:val="28"/>
        </w:rPr>
      </w:pPr>
      <w:r w:rsidRPr="00E5339A">
        <w:rPr>
          <w:rFonts w:eastAsia="Times New Roman" w:cs="Times New Roman"/>
          <w:szCs w:val="28"/>
        </w:rPr>
        <w:t xml:space="preserve"> </w:t>
      </w:r>
      <w:r w:rsidRPr="00E5339A">
        <w:rPr>
          <w:rFonts w:eastAsia="Times New Roman" w:cs="Times New Roman"/>
          <w:szCs w:val="28"/>
        </w:rPr>
        <w:tab/>
      </w:r>
    </w:p>
    <w:p w:rsidR="00D76CE6" w:rsidRPr="00E5339A" w:rsidRDefault="00D76CE6" w:rsidP="00D76CE6">
      <w:pPr>
        <w:spacing w:after="0" w:line="264" w:lineRule="auto"/>
        <w:ind w:firstLine="720"/>
        <w:jc w:val="both"/>
        <w:rPr>
          <w:rFonts w:eastAsia="Times New Roman" w:cs="Times New Roman"/>
          <w:szCs w:val="28"/>
        </w:rPr>
      </w:pPr>
      <w:r>
        <w:rPr>
          <w:rFonts w:eastAsia="Times New Roman" w:cs="Times New Roman"/>
          <w:szCs w:val="28"/>
        </w:rPr>
        <w:t>Thực hiện công văn số:</w:t>
      </w:r>
      <w:r w:rsidRPr="00E5339A">
        <w:rPr>
          <w:rFonts w:eastAsia="Times New Roman" w:cs="Times New Roman"/>
          <w:szCs w:val="28"/>
        </w:rPr>
        <w:t>732 /GDĐT- CM ngày 01/10/2020 của Phòng GD&amp;ĐT Hải Hà  V/v hướng dẫn thực hiện nhiệm vụ giáo dục chính trị, công tác học sinh, giáo dục thể chất, thể thao và y tế trường học năm học 2020-2021</w:t>
      </w:r>
      <w:r>
        <w:rPr>
          <w:rFonts w:eastAsia="Times New Roman" w:cs="Times New Roman"/>
          <w:szCs w:val="28"/>
        </w:rPr>
        <w:t>.</w:t>
      </w:r>
      <w:r w:rsidRPr="00E5339A">
        <w:rPr>
          <w:rFonts w:eastAsia="Times New Roman" w:cs="Times New Roman"/>
          <w:szCs w:val="28"/>
        </w:rPr>
        <w:t xml:space="preserve">  </w:t>
      </w:r>
    </w:p>
    <w:p w:rsidR="00D76CE6" w:rsidRPr="00E5339A" w:rsidRDefault="00D76CE6" w:rsidP="00D76CE6">
      <w:pPr>
        <w:spacing w:after="0" w:line="264" w:lineRule="auto"/>
        <w:ind w:firstLine="720"/>
        <w:jc w:val="both"/>
        <w:rPr>
          <w:rFonts w:eastAsia="Times New Roman" w:cs="Times New Roman"/>
          <w:b/>
          <w:szCs w:val="28"/>
        </w:rPr>
      </w:pPr>
      <w:r w:rsidRPr="00E5339A">
        <w:rPr>
          <w:rFonts w:eastAsia="Times New Roman" w:cs="Times New Roman"/>
          <w:szCs w:val="28"/>
        </w:rPr>
        <w:t xml:space="preserve">Thực hiện kế hoạch số 112/KH-THCS kế hoạch thực hiện nhiệm vụ năm học ngày 08 tháng 10 </w:t>
      </w:r>
      <w:r>
        <w:rPr>
          <w:rFonts w:eastAsia="Times New Roman" w:cs="Times New Roman"/>
          <w:szCs w:val="28"/>
        </w:rPr>
        <w:t xml:space="preserve">năm 2020 của trường THCS Quảng </w:t>
      </w:r>
      <w:r w:rsidRPr="00E5339A">
        <w:rPr>
          <w:rFonts w:eastAsia="Times New Roman" w:cs="Times New Roman"/>
          <w:szCs w:val="28"/>
        </w:rPr>
        <w:t xml:space="preserve"> trường. Căn cứ tình hình thực tê của nhà trường và địa phương. Trường THCS Quảng Thắng xây dựng kế hoạch thực hiện nhiệm vụ giáo dục chính trị, công tác học sinh, giáo dục thể chất, thể thao và y tế trường học năm học 2020-2021 như sau:  </w:t>
      </w:r>
    </w:p>
    <w:p w:rsidR="00D76CE6" w:rsidRPr="006C24E2" w:rsidRDefault="00D76CE6" w:rsidP="00D76CE6">
      <w:pPr>
        <w:pStyle w:val="NormalWeb"/>
        <w:spacing w:before="0" w:beforeAutospacing="0" w:after="0" w:afterAutospacing="0" w:line="264" w:lineRule="auto"/>
        <w:ind w:firstLine="680"/>
        <w:rPr>
          <w:color w:val="242B2D"/>
          <w:sz w:val="28"/>
          <w:szCs w:val="28"/>
        </w:rPr>
      </w:pPr>
      <w:r w:rsidRPr="006C24E2">
        <w:rPr>
          <w:b/>
          <w:color w:val="242B2D"/>
          <w:sz w:val="28"/>
          <w:szCs w:val="28"/>
        </w:rPr>
        <w:t>I</w:t>
      </w:r>
      <w:r w:rsidRPr="006C24E2">
        <w:rPr>
          <w:b/>
          <w:bCs/>
          <w:color w:val="242B2D"/>
          <w:sz w:val="28"/>
          <w:szCs w:val="28"/>
        </w:rPr>
        <w:t>. ĐẶC ĐIỂM TÌNH:</w:t>
      </w:r>
    </w:p>
    <w:p w:rsidR="00D76CE6" w:rsidRPr="006C24E2" w:rsidRDefault="00D76CE6" w:rsidP="00D76CE6">
      <w:pPr>
        <w:spacing w:after="0" w:line="264" w:lineRule="auto"/>
        <w:ind w:firstLine="680"/>
        <w:rPr>
          <w:b/>
          <w:color w:val="242B2D"/>
          <w:szCs w:val="28"/>
        </w:rPr>
      </w:pPr>
      <w:r w:rsidRPr="006C24E2">
        <w:rPr>
          <w:b/>
          <w:color w:val="242B2D"/>
          <w:szCs w:val="28"/>
        </w:rPr>
        <w:t xml:space="preserve">1. Về học sinh: </w:t>
      </w:r>
    </w:p>
    <w:p w:rsidR="00D76CE6" w:rsidRPr="006C24E2" w:rsidRDefault="00D76CE6" w:rsidP="00D76CE6">
      <w:pPr>
        <w:spacing w:after="0" w:line="264" w:lineRule="auto"/>
        <w:ind w:firstLine="720"/>
        <w:jc w:val="both"/>
        <w:rPr>
          <w:szCs w:val="28"/>
          <w:lang w:val="sv-SE"/>
        </w:rPr>
      </w:pPr>
      <w:r w:rsidRPr="006C24E2">
        <w:rPr>
          <w:bCs/>
          <w:szCs w:val="28"/>
          <w:lang w:val="sv-SE"/>
        </w:rPr>
        <w:t xml:space="preserve">Tổng sô sớp: </w:t>
      </w:r>
      <w:r w:rsidRPr="006C24E2">
        <w:rPr>
          <w:b/>
          <w:bCs/>
          <w:szCs w:val="28"/>
          <w:lang w:val="sv-SE"/>
        </w:rPr>
        <w:t xml:space="preserve"> </w:t>
      </w:r>
      <w:r w:rsidRPr="006C24E2">
        <w:rPr>
          <w:szCs w:val="28"/>
          <w:lang w:val="sv-SE"/>
        </w:rPr>
        <w:t>5 lớp  với 153 học sinh</w:t>
      </w:r>
    </w:p>
    <w:p w:rsidR="00D76CE6" w:rsidRPr="006C24E2" w:rsidRDefault="00D76CE6" w:rsidP="00D76CE6">
      <w:pPr>
        <w:spacing w:after="0" w:line="264" w:lineRule="auto"/>
        <w:ind w:firstLine="720"/>
        <w:jc w:val="both"/>
        <w:rPr>
          <w:szCs w:val="28"/>
        </w:rPr>
      </w:pPr>
      <w:r w:rsidRPr="006C24E2">
        <w:rPr>
          <w:bCs/>
          <w:i/>
          <w:iCs/>
          <w:szCs w:val="28"/>
        </w:rPr>
        <w:t>Cụ thể chia ra theo khối lớp</w:t>
      </w:r>
      <w:r w:rsidRPr="006C24E2">
        <w:rPr>
          <w:i/>
          <w:iCs/>
          <w:szCs w:val="28"/>
        </w:rPr>
        <w:t>:</w:t>
      </w:r>
    </w:p>
    <w:p w:rsidR="00D76CE6" w:rsidRPr="006C24E2" w:rsidRDefault="00D76CE6" w:rsidP="00D76CE6">
      <w:pPr>
        <w:spacing w:after="0" w:line="264" w:lineRule="auto"/>
        <w:ind w:firstLine="720"/>
        <w:jc w:val="both"/>
        <w:rPr>
          <w:szCs w:val="28"/>
        </w:rPr>
      </w:pPr>
      <w:r w:rsidRPr="006C24E2">
        <w:rPr>
          <w:szCs w:val="28"/>
        </w:rPr>
        <w:t xml:space="preserve"> Khối 6: 2 lớp = 44 HS;  - Khối 7: 1 lớp = 34 HS</w:t>
      </w:r>
    </w:p>
    <w:p w:rsidR="00D76CE6" w:rsidRPr="006C24E2" w:rsidRDefault="00D76CE6" w:rsidP="00D76CE6">
      <w:pPr>
        <w:spacing w:after="0" w:line="264" w:lineRule="auto"/>
        <w:ind w:firstLine="720"/>
        <w:jc w:val="both"/>
        <w:rPr>
          <w:szCs w:val="28"/>
        </w:rPr>
      </w:pPr>
      <w:r w:rsidRPr="006C24E2">
        <w:rPr>
          <w:szCs w:val="28"/>
        </w:rPr>
        <w:t xml:space="preserve">  Khối 8: 1 lớp = 39 HS; - Khối 9: 1 lớp = 36 HS </w:t>
      </w:r>
    </w:p>
    <w:p w:rsidR="00D76CE6" w:rsidRPr="006C24E2" w:rsidRDefault="00D76CE6" w:rsidP="00D76CE6">
      <w:pPr>
        <w:spacing w:after="0" w:line="264" w:lineRule="auto"/>
        <w:ind w:firstLine="680"/>
        <w:rPr>
          <w:b/>
          <w:color w:val="242B2D"/>
          <w:szCs w:val="28"/>
        </w:rPr>
      </w:pPr>
      <w:r w:rsidRPr="006C24E2">
        <w:rPr>
          <w:b/>
          <w:color w:val="242B2D"/>
          <w:szCs w:val="28"/>
        </w:rPr>
        <w:t>2. Cơ cấu giáo viên</w:t>
      </w:r>
    </w:p>
    <w:p w:rsidR="00D76CE6" w:rsidRPr="006C24E2" w:rsidRDefault="00D76CE6" w:rsidP="00D76CE6">
      <w:pPr>
        <w:spacing w:after="0" w:line="264" w:lineRule="auto"/>
        <w:ind w:firstLine="680"/>
        <w:jc w:val="both"/>
        <w:rPr>
          <w:szCs w:val="28"/>
          <w:lang w:val="pt-BR"/>
        </w:rPr>
      </w:pPr>
      <w:r w:rsidRPr="006C24E2">
        <w:rPr>
          <w:szCs w:val="28"/>
        </w:rPr>
        <w:t xml:space="preserve">   </w:t>
      </w:r>
      <w:r w:rsidRPr="006C24E2">
        <w:rPr>
          <w:color w:val="000000"/>
          <w:szCs w:val="28"/>
          <w:bdr w:val="none" w:sz="0" w:space="0" w:color="auto" w:frame="1"/>
        </w:rPr>
        <w:t xml:space="preserve">Tổng số cán bộ giáo viên, nhân viên  : 14  người.  </w:t>
      </w:r>
      <w:r w:rsidRPr="006C24E2">
        <w:rPr>
          <w:color w:val="000000"/>
          <w:szCs w:val="28"/>
          <w:bdr w:val="none" w:sz="0" w:space="0" w:color="auto" w:frame="1"/>
          <w:lang w:val="pt-BR"/>
        </w:rPr>
        <w:t>Nữ 9</w:t>
      </w:r>
    </w:p>
    <w:p w:rsidR="00D76CE6" w:rsidRPr="006C24E2" w:rsidRDefault="00D76CE6" w:rsidP="00D76CE6">
      <w:pPr>
        <w:spacing w:after="0" w:line="264" w:lineRule="auto"/>
        <w:ind w:firstLine="680"/>
        <w:jc w:val="both"/>
        <w:rPr>
          <w:szCs w:val="28"/>
          <w:lang w:val="pt-BR"/>
        </w:rPr>
      </w:pPr>
      <w:r w:rsidRPr="006C24E2">
        <w:rPr>
          <w:color w:val="000000"/>
          <w:szCs w:val="28"/>
          <w:bdr w:val="none" w:sz="0" w:space="0" w:color="auto" w:frame="1"/>
          <w:lang w:val="pt-BR"/>
        </w:rPr>
        <w:t xml:space="preserve">  Trong đó :  Cán bộ quản lý: 02 , GV : 11 . Nhân viên : 04( 02 HĐ bảo vệ)</w:t>
      </w:r>
    </w:p>
    <w:p w:rsidR="00D76CE6" w:rsidRPr="006C24E2" w:rsidRDefault="00D76CE6" w:rsidP="00D76CE6">
      <w:pPr>
        <w:shd w:val="clear" w:color="auto" w:fill="FFFFFF"/>
        <w:spacing w:after="0" w:line="264" w:lineRule="auto"/>
        <w:ind w:firstLine="680"/>
        <w:textAlignment w:val="baseline"/>
        <w:rPr>
          <w:color w:val="000000"/>
          <w:szCs w:val="28"/>
          <w:lang w:val="pt-BR"/>
        </w:rPr>
      </w:pPr>
      <w:r w:rsidRPr="006C24E2">
        <w:rPr>
          <w:color w:val="000000"/>
          <w:szCs w:val="28"/>
          <w:bdr w:val="none" w:sz="0" w:space="0" w:color="auto" w:frame="1"/>
          <w:lang w:val="pt-BR"/>
        </w:rPr>
        <w:t>- Trình độ chyên môn:  Trên chuẩn : 10 (trong đó </w:t>
      </w:r>
      <w:r w:rsidRPr="006C24E2">
        <w:rPr>
          <w:rStyle w:val="apple-converted-space"/>
          <w:color w:val="000000"/>
          <w:szCs w:val="28"/>
          <w:bdr w:val="none" w:sz="0" w:space="0" w:color="auto" w:frame="1"/>
          <w:lang w:val="pt-BR"/>
        </w:rPr>
        <w:t> </w:t>
      </w:r>
      <w:r w:rsidRPr="006C24E2">
        <w:rPr>
          <w:color w:val="000000"/>
          <w:szCs w:val="28"/>
          <w:bdr w:val="none" w:sz="0" w:space="0" w:color="auto" w:frame="1"/>
          <w:lang w:val="pt-BR"/>
        </w:rPr>
        <w:t>QL: 1,  GV: 7 , H/C: 2)</w:t>
      </w:r>
    </w:p>
    <w:p w:rsidR="00D76CE6" w:rsidRPr="006C24E2" w:rsidRDefault="00D76CE6" w:rsidP="00D76CE6">
      <w:pPr>
        <w:spacing w:after="0" w:line="264" w:lineRule="auto"/>
        <w:ind w:firstLine="680"/>
        <w:rPr>
          <w:color w:val="242B2D"/>
          <w:szCs w:val="28"/>
          <w:lang w:val="pt-BR"/>
        </w:rPr>
      </w:pPr>
      <w:r w:rsidRPr="006C24E2">
        <w:rPr>
          <w:b/>
          <w:bCs/>
          <w:iCs/>
          <w:color w:val="242B2D"/>
          <w:szCs w:val="28"/>
          <w:lang w:val="pt-BR"/>
        </w:rPr>
        <w:t>3. Thuận lợi:</w:t>
      </w:r>
    </w:p>
    <w:p w:rsidR="00D76CE6" w:rsidRPr="006C24E2" w:rsidRDefault="00D76CE6" w:rsidP="00D76CE6">
      <w:pPr>
        <w:spacing w:after="0" w:line="264" w:lineRule="auto"/>
        <w:ind w:firstLine="720"/>
        <w:jc w:val="both"/>
        <w:rPr>
          <w:szCs w:val="28"/>
          <w:lang w:val="de-DE"/>
        </w:rPr>
      </w:pPr>
      <w:r w:rsidRPr="006C24E2">
        <w:rPr>
          <w:szCs w:val="28"/>
          <w:lang w:val="de-DE"/>
        </w:rPr>
        <w:t>- Nhà trường có sự chỉ đạo cụ thể trực tiếp của Phòng GD&amp;ĐT Hải Hà. Sự quan tâm tạo điều kiện của Đảng ủy- HĐND-UBND xã Quảng Minh, sự phối kết hợp của các đoàn thể địa phương. Sự hoạt động tích cực của ban đại diện cha mẹ học sinh đã tạo điều kiện thuận lợi cho các hoạt động của nhà trường</w:t>
      </w:r>
    </w:p>
    <w:p w:rsidR="00D76CE6" w:rsidRPr="006C24E2" w:rsidRDefault="00D76CE6" w:rsidP="00D76CE6">
      <w:pPr>
        <w:spacing w:after="0" w:line="264" w:lineRule="auto"/>
        <w:ind w:firstLine="720"/>
        <w:jc w:val="both"/>
        <w:rPr>
          <w:szCs w:val="28"/>
          <w:lang w:val="de-DE"/>
        </w:rPr>
      </w:pPr>
      <w:r w:rsidRPr="006C24E2">
        <w:rPr>
          <w:szCs w:val="28"/>
          <w:lang w:val="de-DE"/>
        </w:rPr>
        <w:t xml:space="preserve">Đội ngũ cán bộ, giáo viên nhân viên nhà trường đa số trẻ, yên tâm công tác,  yêu nghề, chuyên môn tương đối vững.  </w:t>
      </w:r>
    </w:p>
    <w:p w:rsidR="00D76CE6" w:rsidRPr="006C24E2" w:rsidRDefault="00D76CE6" w:rsidP="00D76CE6">
      <w:pPr>
        <w:spacing w:after="0" w:line="264" w:lineRule="auto"/>
        <w:ind w:firstLine="720"/>
        <w:jc w:val="both"/>
        <w:rPr>
          <w:szCs w:val="28"/>
          <w:lang w:val="de-DE"/>
        </w:rPr>
      </w:pPr>
      <w:r w:rsidRPr="006C24E2">
        <w:rPr>
          <w:szCs w:val="28"/>
          <w:lang w:val="de-DE"/>
        </w:rPr>
        <w:t>Học sinh : tương đối ngoan, chăm chỉ. Đa số các em được gia đình quan tâm và tạo điều kiện tốt nhất trong học tập. Đây chính là điều kiện thuận lợi cho công tác dạy của thầy và học của trò</w:t>
      </w:r>
    </w:p>
    <w:p w:rsidR="00D76CE6" w:rsidRPr="006C24E2" w:rsidRDefault="00D76CE6" w:rsidP="00D76CE6">
      <w:pPr>
        <w:shd w:val="clear" w:color="auto" w:fill="FFFFFF"/>
        <w:spacing w:after="0" w:line="264" w:lineRule="auto"/>
        <w:jc w:val="both"/>
        <w:textAlignment w:val="baseline"/>
        <w:rPr>
          <w:color w:val="000000"/>
          <w:szCs w:val="28"/>
          <w:lang w:val="de-DE"/>
        </w:rPr>
      </w:pPr>
      <w:r w:rsidRPr="006C24E2">
        <w:rPr>
          <w:color w:val="000000"/>
          <w:szCs w:val="28"/>
          <w:lang w:val="de-DE"/>
        </w:rPr>
        <w:t>        </w:t>
      </w:r>
      <w:r w:rsidRPr="006C24E2">
        <w:rPr>
          <w:b/>
          <w:bCs/>
          <w:color w:val="000000"/>
          <w:szCs w:val="28"/>
          <w:lang w:val="de-DE"/>
        </w:rPr>
        <w:t>4/ Khó khăn:</w:t>
      </w:r>
    </w:p>
    <w:p w:rsidR="00FA6C49" w:rsidRDefault="00D76CE6" w:rsidP="00D76CE6">
      <w:pPr>
        <w:spacing w:after="0" w:line="264" w:lineRule="auto"/>
        <w:ind w:firstLine="360"/>
        <w:jc w:val="both"/>
        <w:rPr>
          <w:szCs w:val="28"/>
          <w:lang w:val="de-DE"/>
        </w:rPr>
      </w:pPr>
      <w:r w:rsidRPr="006C24E2">
        <w:rPr>
          <w:szCs w:val="28"/>
          <w:lang w:val="de-DE"/>
        </w:rPr>
        <w:t xml:space="preserve">    - Trên địa bàn có 1 thôn là dân tộc thiểu số, và tỷ lệ hộ trung bình còn cao</w:t>
      </w:r>
    </w:p>
    <w:p w:rsidR="00D76CE6" w:rsidRPr="006C24E2" w:rsidRDefault="00D76CE6" w:rsidP="00FA6C49">
      <w:pPr>
        <w:spacing w:after="0" w:line="264" w:lineRule="auto"/>
        <w:jc w:val="both"/>
        <w:rPr>
          <w:szCs w:val="28"/>
          <w:lang w:val="de-DE"/>
        </w:rPr>
      </w:pPr>
      <w:r w:rsidRPr="006C24E2">
        <w:rPr>
          <w:szCs w:val="28"/>
          <w:lang w:val="de-DE"/>
        </w:rPr>
        <w:lastRenderedPageBreak/>
        <w:t xml:space="preserve"> nên kinh tế còn khó khăn, phụ huynh thường đi làm ăn xa nên sự quan tâm đén học ính còn hạn chế. Có một số phụ huynh chưa nhận thức được trách nhiệm  phối hợp giáo dục con em mình tại nhà, còn chưa nêu cao ý thức tuyên truyền về an toàn giao thông.</w:t>
      </w:r>
    </w:p>
    <w:p w:rsidR="00D76CE6" w:rsidRPr="006C24E2" w:rsidRDefault="00D76CE6" w:rsidP="00D76CE6">
      <w:pPr>
        <w:spacing w:after="0" w:line="264" w:lineRule="auto"/>
        <w:ind w:firstLine="680"/>
        <w:jc w:val="both"/>
        <w:rPr>
          <w:szCs w:val="28"/>
          <w:lang w:val="de-DE"/>
        </w:rPr>
      </w:pPr>
      <w:r w:rsidRPr="006C24E2">
        <w:rPr>
          <w:szCs w:val="28"/>
          <w:lang w:val="de-DE"/>
        </w:rPr>
        <w:t>- Một số học sinh chưa có ý thức tham gia các hoạt động ngoài giờ, cá em tham</w:t>
      </w:r>
      <w:r>
        <w:rPr>
          <w:szCs w:val="28"/>
          <w:lang w:val="de-DE"/>
        </w:rPr>
        <w:t xml:space="preserve"> </w:t>
      </w:r>
      <w:r w:rsidRPr="006C24E2">
        <w:rPr>
          <w:szCs w:val="28"/>
          <w:lang w:val="de-DE"/>
        </w:rPr>
        <w:t>gia</w:t>
      </w:r>
      <w:r>
        <w:rPr>
          <w:szCs w:val="28"/>
          <w:lang w:val="de-DE"/>
        </w:rPr>
        <w:t xml:space="preserve"> </w:t>
      </w:r>
      <w:r w:rsidRPr="006C24E2">
        <w:rPr>
          <w:szCs w:val="28"/>
          <w:lang w:val="de-DE"/>
        </w:rPr>
        <w:t xml:space="preserve">lao động xản xuất và đi biển trong các buổi chiều để phụ giúp gia đình lên việc </w:t>
      </w:r>
    </w:p>
    <w:p w:rsidR="00D76CE6" w:rsidRPr="006C24E2" w:rsidRDefault="00D76CE6" w:rsidP="00D76CE6">
      <w:pPr>
        <w:spacing w:after="0" w:line="264" w:lineRule="auto"/>
        <w:ind w:firstLine="680"/>
        <w:jc w:val="both"/>
        <w:rPr>
          <w:b/>
          <w:szCs w:val="28"/>
          <w:lang w:val="de-DE"/>
        </w:rPr>
      </w:pPr>
      <w:r w:rsidRPr="006C24E2">
        <w:rPr>
          <w:b/>
          <w:szCs w:val="28"/>
          <w:lang w:val="de-DE"/>
        </w:rPr>
        <w:t>II. NHIỆM VỤ TRỌNG TÂM</w:t>
      </w:r>
    </w:p>
    <w:p w:rsidR="00D76CE6" w:rsidRPr="006C24E2" w:rsidRDefault="00D76CE6" w:rsidP="00D76CE6">
      <w:pPr>
        <w:shd w:val="clear" w:color="auto" w:fill="FFFFFF"/>
        <w:spacing w:after="0" w:line="264" w:lineRule="auto"/>
        <w:ind w:firstLine="680"/>
        <w:jc w:val="both"/>
        <w:rPr>
          <w:color w:val="000000"/>
          <w:szCs w:val="28"/>
        </w:rPr>
      </w:pPr>
      <w:r w:rsidRPr="006C24E2">
        <w:rPr>
          <w:rFonts w:ascii="Arial" w:hAnsi="Arial" w:cs="Arial"/>
          <w:color w:val="000000"/>
          <w:szCs w:val="28"/>
        </w:rPr>
        <w:t>-   </w:t>
      </w:r>
      <w:r w:rsidRPr="006C24E2">
        <w:rPr>
          <w:color w:val="000000"/>
          <w:szCs w:val="28"/>
        </w:rPr>
        <w:t>Tiếp tục đẩy mạnh việc học tập và làm theo tư tưởng, đạo đức, phong cách Hồ Chí Minh theo Chỉ thị số 05/CT-TW ngày 15/5/2016 của Bộ Chính trị trong toàn ngành một cách cụ thể, thiết thực.</w:t>
      </w:r>
    </w:p>
    <w:p w:rsidR="00D76CE6" w:rsidRPr="006C24E2" w:rsidRDefault="00D76CE6" w:rsidP="00D76CE6">
      <w:pPr>
        <w:shd w:val="clear" w:color="auto" w:fill="FFFFFF"/>
        <w:spacing w:after="0" w:line="264" w:lineRule="auto"/>
        <w:ind w:firstLine="680"/>
        <w:jc w:val="both"/>
        <w:rPr>
          <w:rFonts w:ascii="Arial" w:hAnsi="Arial" w:cs="Arial"/>
          <w:color w:val="000000"/>
          <w:szCs w:val="28"/>
        </w:rPr>
      </w:pPr>
      <w:r w:rsidRPr="006C24E2">
        <w:rPr>
          <w:color w:val="000000"/>
          <w:szCs w:val="28"/>
        </w:rPr>
        <w:t>-</w:t>
      </w:r>
      <w:r w:rsidRPr="006C24E2">
        <w:rPr>
          <w:szCs w:val="28"/>
          <w:lang w:val="de-DE"/>
        </w:rPr>
        <w:t xml:space="preserve"> Tiếp tục triển khai thực hiện Kế hoạch số 155-KH/HU ngày 20/9/2019 của Huyện ủy triển khai thực hiện Kết luận số 51-KL/TW ngày 30/5/2019 của Ban Bí thư về tiếp tục thực hiện Nghị quyết Hội nghị Trung ương 8 khóa XI về đổi mới căn bản, toàn diện giáo dục và đào tạo, đáp ứng yêu cầu công nghiệp hóa, hiện đại hóa trong điều kiện kinh tế thị trường định hướng xã hội chủ nghĩa và hội nhập quổc tế;</w:t>
      </w:r>
    </w:p>
    <w:p w:rsidR="00D76CE6" w:rsidRPr="006C24E2" w:rsidRDefault="00D76CE6" w:rsidP="00D76CE6">
      <w:pPr>
        <w:shd w:val="clear" w:color="auto" w:fill="FFFFFF"/>
        <w:spacing w:after="0" w:line="264" w:lineRule="auto"/>
        <w:ind w:firstLine="680"/>
        <w:jc w:val="both"/>
        <w:rPr>
          <w:rFonts w:ascii="Arial" w:hAnsi="Arial" w:cs="Arial"/>
          <w:color w:val="000000"/>
          <w:szCs w:val="28"/>
        </w:rPr>
      </w:pPr>
      <w:r w:rsidRPr="006C24E2">
        <w:rPr>
          <w:rFonts w:ascii="Arial" w:hAnsi="Arial" w:cs="Arial"/>
          <w:color w:val="000000"/>
          <w:szCs w:val="28"/>
        </w:rPr>
        <w:t>-   </w:t>
      </w:r>
      <w:r w:rsidRPr="006C24E2">
        <w:rPr>
          <w:color w:val="000000"/>
          <w:szCs w:val="28"/>
        </w:rPr>
        <w:t>Nâng cao chất lượng công tác giáo dục chính trị, tư tưởng, đạo đức, lối sống, kỹ năng sống cho học sinh, sinh viên. Chú trọng xây dựng văn hóa trường học, môi trường giáo dục an toàn, lành mạnh, thân thiện; triển khai thực hiện bộ quy tắc ứng xử trong trường học, các giải pháp phòng, chống bạo lực học đường; xây dựng cơ chế phối hợp giữa nhà trường, gia đình, xã hội trong giáo dục đạo đức, lối sống cho học sinh, sinh viên.</w:t>
      </w:r>
    </w:p>
    <w:p w:rsidR="00D76CE6" w:rsidRPr="006C24E2" w:rsidRDefault="00D76CE6" w:rsidP="00D76CE6">
      <w:pPr>
        <w:shd w:val="clear" w:color="auto" w:fill="FFFFFF"/>
        <w:spacing w:after="0" w:line="264" w:lineRule="auto"/>
        <w:ind w:firstLine="540"/>
        <w:jc w:val="both"/>
        <w:rPr>
          <w:rFonts w:ascii="Arial" w:hAnsi="Arial" w:cs="Arial"/>
          <w:color w:val="000000"/>
          <w:szCs w:val="28"/>
        </w:rPr>
      </w:pPr>
      <w:r w:rsidRPr="006C24E2">
        <w:rPr>
          <w:rFonts w:ascii="Arial" w:hAnsi="Arial" w:cs="Arial"/>
          <w:color w:val="000000"/>
          <w:szCs w:val="28"/>
        </w:rPr>
        <w:t>-   </w:t>
      </w:r>
      <w:r w:rsidRPr="006C24E2">
        <w:rPr>
          <w:color w:val="000000"/>
          <w:szCs w:val="28"/>
        </w:rPr>
        <w:t xml:space="preserve">Cụ thể hóa và triển khai Thông tư 06/2019/TT-BGDĐT ngày 12 tháng 4 năm 2019 về xây dựng Quy tắc ứng xử trong cơ sở giáo dục mầm non, cơ sở giáo dục phổ thông, cơ sở giáo dục thường xuyên. </w:t>
      </w:r>
      <w:r w:rsidRPr="006C24E2">
        <w:rPr>
          <w:szCs w:val="28"/>
          <w:lang w:val="de-DE"/>
        </w:rPr>
        <w:t>Thực hiện 5 điều Bác Hồ dạy thiếu niên và nhi đồng, 5 điều Bác Hồ dạy thanh niên gắn với các hoạt động giáo dục bảo đảm thiết thực, hiệu quả. Phát huy hiệu quả các hoạt động Đoàn, Hội, Đội trong nhà trường.</w:t>
      </w:r>
    </w:p>
    <w:p w:rsidR="00D76CE6" w:rsidRPr="006C24E2" w:rsidRDefault="00D76CE6" w:rsidP="00D76CE6">
      <w:pPr>
        <w:shd w:val="clear" w:color="auto" w:fill="FFFFFF"/>
        <w:spacing w:after="0" w:line="264" w:lineRule="auto"/>
        <w:ind w:firstLine="540"/>
        <w:jc w:val="both"/>
        <w:rPr>
          <w:rFonts w:ascii="Arial" w:hAnsi="Arial" w:cs="Arial"/>
          <w:color w:val="000000"/>
          <w:szCs w:val="28"/>
        </w:rPr>
      </w:pPr>
      <w:r w:rsidRPr="006C24E2">
        <w:rPr>
          <w:rFonts w:ascii="Arial" w:hAnsi="Arial" w:cs="Arial"/>
          <w:color w:val="000000"/>
          <w:szCs w:val="28"/>
        </w:rPr>
        <w:t>-   </w:t>
      </w:r>
      <w:r w:rsidRPr="006C24E2">
        <w:rPr>
          <w:color w:val="000000"/>
          <w:szCs w:val="28"/>
        </w:rPr>
        <w:t> Tăng cường công tác tuyên truyền, phổ biến giáo dục pháp luật tại các cơ sở giáo dục. Tập trung công tác giáo dục pháp luật, tuyên truyền về biển, đảo; an toàn giao thông; bảo vệ tài nguyên và ứng phó với biến đổi khí hậu; pháp luật về Internet và an toàn thông tin mạng, giáo dục đạo đức lối sống cho học sinh; tăng cường công tác quản lý và nâng cao đạo đức nhà giáo.</w:t>
      </w:r>
    </w:p>
    <w:p w:rsidR="00D76CE6" w:rsidRPr="006C24E2" w:rsidRDefault="00D76CE6" w:rsidP="00D76CE6">
      <w:pPr>
        <w:shd w:val="clear" w:color="auto" w:fill="FFFFFF"/>
        <w:spacing w:after="0" w:line="264" w:lineRule="auto"/>
        <w:ind w:firstLine="540"/>
        <w:jc w:val="both"/>
        <w:rPr>
          <w:rFonts w:ascii="Arial" w:hAnsi="Arial" w:cs="Arial"/>
          <w:color w:val="000000"/>
          <w:szCs w:val="28"/>
        </w:rPr>
      </w:pPr>
      <w:r w:rsidRPr="006C24E2">
        <w:rPr>
          <w:rFonts w:ascii="Arial" w:hAnsi="Arial" w:cs="Arial"/>
          <w:color w:val="000000"/>
          <w:szCs w:val="28"/>
        </w:rPr>
        <w:t>-   </w:t>
      </w:r>
      <w:r w:rsidRPr="006C24E2">
        <w:rPr>
          <w:color w:val="000000"/>
          <w:szCs w:val="28"/>
        </w:rPr>
        <w:t>Phát huy hiệu quả các hoạt động của tổ chức Đoàn, Đội trong trường học. Thực hiện 5 điều Bác Hồ dạy thiếu niên và nhi đồng gắn với các hoạt động giáo dục bảo đảm thiết thực, hiệu quả.</w:t>
      </w:r>
    </w:p>
    <w:p w:rsidR="00D76CE6" w:rsidRPr="00FA6C49" w:rsidRDefault="00D76CE6" w:rsidP="00FA6C49">
      <w:pPr>
        <w:shd w:val="clear" w:color="auto" w:fill="FFFFFF"/>
        <w:spacing w:after="0" w:line="264" w:lineRule="auto"/>
        <w:ind w:firstLine="540"/>
        <w:jc w:val="both"/>
        <w:rPr>
          <w:color w:val="000000"/>
          <w:szCs w:val="28"/>
        </w:rPr>
      </w:pPr>
      <w:r w:rsidRPr="006C24E2">
        <w:rPr>
          <w:rFonts w:ascii="Arial" w:hAnsi="Arial" w:cs="Arial"/>
          <w:color w:val="000000"/>
          <w:szCs w:val="28"/>
        </w:rPr>
        <w:t>-   </w:t>
      </w:r>
      <w:r w:rsidRPr="006C24E2">
        <w:rPr>
          <w:color w:val="000000"/>
          <w:szCs w:val="28"/>
        </w:rPr>
        <w:t>Tiếp tục đẩy mạnh các hoạt động hỗ trợ học sinh, sinh viên trong học tập và</w:t>
      </w:r>
      <w:r w:rsidR="00FA6C49">
        <w:rPr>
          <w:color w:val="000000"/>
          <w:szCs w:val="28"/>
        </w:rPr>
        <w:t xml:space="preserve"> </w:t>
      </w:r>
      <w:r w:rsidRPr="006C24E2">
        <w:rPr>
          <w:color w:val="000000"/>
          <w:szCs w:val="28"/>
        </w:rPr>
        <w:t xml:space="preserve">rèn luyện. Triển khai có hiệu quả hoạt động tư vấn tâm lý, công tác xã hội, hướng nghiệp và hỗ trợ học sinh, sinh viên khởi nghiệp. </w:t>
      </w:r>
      <w:r w:rsidRPr="006C24E2">
        <w:rPr>
          <w:szCs w:val="28"/>
          <w:lang w:val="de-DE"/>
        </w:rPr>
        <w:t xml:space="preserve">Xây dựng cơ chế phối </w:t>
      </w:r>
      <w:r w:rsidRPr="006C24E2">
        <w:rPr>
          <w:szCs w:val="28"/>
          <w:lang w:val="de-DE"/>
        </w:rPr>
        <w:lastRenderedPageBreak/>
        <w:t>hợp giữa nhà trường - gia đình - xã hội trong giáo dục đạo đức, lối sống cho học sinh.</w:t>
      </w:r>
    </w:p>
    <w:p w:rsidR="00D76CE6" w:rsidRPr="006C24E2" w:rsidRDefault="00D76CE6" w:rsidP="00D76CE6">
      <w:pPr>
        <w:spacing w:after="0" w:line="264" w:lineRule="auto"/>
        <w:ind w:firstLine="680"/>
        <w:jc w:val="both"/>
        <w:rPr>
          <w:szCs w:val="28"/>
          <w:lang w:val="de-DE"/>
        </w:rPr>
      </w:pPr>
      <w:r w:rsidRPr="006C24E2">
        <w:rPr>
          <w:szCs w:val="28"/>
          <w:lang w:val="de-DE"/>
        </w:rPr>
        <w:t xml:space="preserve">-  Tăng cương các biện pháp phòng ngừa, ứng phó với dịch, bệnh, đặc biệt là dịch bệnh Covid-19.   </w:t>
      </w:r>
    </w:p>
    <w:p w:rsidR="00D76CE6" w:rsidRPr="006C24E2" w:rsidRDefault="00D76CE6" w:rsidP="00D76CE6">
      <w:pPr>
        <w:spacing w:after="0" w:line="264" w:lineRule="auto"/>
        <w:ind w:firstLine="680"/>
        <w:jc w:val="both"/>
        <w:rPr>
          <w:szCs w:val="28"/>
          <w:lang w:val="de-DE"/>
        </w:rPr>
      </w:pPr>
      <w:r w:rsidRPr="006C24E2">
        <w:rPr>
          <w:szCs w:val="28"/>
          <w:lang w:val="de-DE"/>
        </w:rPr>
        <w:t>-  Đẩy mạnh công tác kiểm tra thực hiện nhiệm vụ giáo dục chính trị và công tác học sinh, công tác y tế trường học, giáo dục thể chất tại các trường, các cơ sở giáo dục.</w:t>
      </w:r>
    </w:p>
    <w:p w:rsidR="00D76CE6" w:rsidRPr="006C24E2" w:rsidRDefault="00D76CE6" w:rsidP="00D76CE6">
      <w:pPr>
        <w:spacing w:after="0" w:line="264" w:lineRule="auto"/>
        <w:ind w:firstLine="680"/>
        <w:jc w:val="both"/>
        <w:rPr>
          <w:b/>
          <w:color w:val="242B2D"/>
          <w:szCs w:val="28"/>
          <w:lang w:val="de-DE"/>
        </w:rPr>
      </w:pPr>
      <w:r w:rsidRPr="006C24E2">
        <w:rPr>
          <w:b/>
          <w:color w:val="242B2D"/>
          <w:szCs w:val="28"/>
          <w:lang w:val="de-DE"/>
        </w:rPr>
        <w:t xml:space="preserve">III. NHIỆM VỤ VÀ GIẢI PHÁP  </w:t>
      </w:r>
    </w:p>
    <w:p w:rsidR="00D76CE6" w:rsidRPr="006C24E2" w:rsidRDefault="00D76CE6" w:rsidP="00D76CE6">
      <w:pPr>
        <w:spacing w:after="0" w:line="264" w:lineRule="auto"/>
        <w:ind w:firstLine="680"/>
        <w:rPr>
          <w:b/>
          <w:szCs w:val="28"/>
        </w:rPr>
      </w:pPr>
      <w:r w:rsidRPr="006C24E2">
        <w:rPr>
          <w:b/>
          <w:szCs w:val="28"/>
        </w:rPr>
        <w:t>1. Công tác giáo dục pháp luật</w:t>
      </w:r>
    </w:p>
    <w:p w:rsidR="00D76CE6" w:rsidRPr="006C0C73" w:rsidRDefault="00D76CE6" w:rsidP="00D76CE6">
      <w:pPr>
        <w:tabs>
          <w:tab w:val="left" w:pos="1340"/>
        </w:tabs>
        <w:spacing w:after="0" w:line="264" w:lineRule="auto"/>
        <w:rPr>
          <w:b/>
          <w:i/>
          <w:szCs w:val="28"/>
        </w:rPr>
      </w:pPr>
      <w:r w:rsidRPr="006C24E2">
        <w:rPr>
          <w:b/>
          <w:szCs w:val="28"/>
        </w:rPr>
        <w:t xml:space="preserve">        </w:t>
      </w:r>
      <w:r w:rsidRPr="006C0C73">
        <w:rPr>
          <w:b/>
          <w:i/>
          <w:szCs w:val="28"/>
        </w:rPr>
        <w:t xml:space="preserve"> 1.1.Công tác giáo dục tư tưởng cho cán bộ giáo viên, nhân viên.</w:t>
      </w:r>
    </w:p>
    <w:p w:rsidR="00D76CE6" w:rsidRPr="006C24E2" w:rsidRDefault="00D76CE6" w:rsidP="00D76CE6">
      <w:pPr>
        <w:tabs>
          <w:tab w:val="left" w:pos="1440"/>
        </w:tabs>
        <w:spacing w:after="0" w:line="264" w:lineRule="auto"/>
        <w:ind w:firstLine="680"/>
        <w:rPr>
          <w:szCs w:val="28"/>
        </w:rPr>
      </w:pPr>
      <w:r>
        <w:rPr>
          <w:szCs w:val="28"/>
        </w:rPr>
        <w:t>a.</w:t>
      </w:r>
      <w:r w:rsidRPr="006C0C73">
        <w:rPr>
          <w:szCs w:val="28"/>
          <w:u w:val="single"/>
        </w:rPr>
        <w:t>Thời gian thực hiện</w:t>
      </w:r>
      <w:r w:rsidRPr="006C24E2">
        <w:rPr>
          <w:szCs w:val="28"/>
        </w:rPr>
        <w:t xml:space="preserve">: Trong các buổi sinh hoạt hội đồng, sinh hoạt chi bộ, sinh hoạt chuyên đề.  </w:t>
      </w:r>
    </w:p>
    <w:p w:rsidR="00D76CE6" w:rsidRPr="006C24E2" w:rsidRDefault="00D76CE6" w:rsidP="00D76CE6">
      <w:pPr>
        <w:spacing w:after="0" w:line="264" w:lineRule="auto"/>
        <w:ind w:firstLine="680"/>
        <w:rPr>
          <w:szCs w:val="28"/>
        </w:rPr>
      </w:pPr>
      <w:r>
        <w:rPr>
          <w:szCs w:val="28"/>
        </w:rPr>
        <w:t>b.</w:t>
      </w:r>
      <w:r w:rsidRPr="006C24E2">
        <w:rPr>
          <w:szCs w:val="28"/>
        </w:rPr>
        <w:t xml:space="preserve"> </w:t>
      </w:r>
      <w:r w:rsidRPr="006C0C73">
        <w:rPr>
          <w:szCs w:val="28"/>
          <w:u w:val="single"/>
        </w:rPr>
        <w:t>Người phụ trách</w:t>
      </w:r>
      <w:r w:rsidRPr="006C24E2">
        <w:rPr>
          <w:szCs w:val="28"/>
        </w:rPr>
        <w:t>:</w:t>
      </w:r>
      <w:r w:rsidRPr="006C24E2">
        <w:rPr>
          <w:b/>
          <w:szCs w:val="28"/>
        </w:rPr>
        <w:t xml:space="preserve"> </w:t>
      </w:r>
      <w:r w:rsidRPr="006C24E2">
        <w:rPr>
          <w:szCs w:val="28"/>
        </w:rPr>
        <w:t>Bí thư chi bộ</w:t>
      </w:r>
      <w:r w:rsidRPr="006C24E2">
        <w:rPr>
          <w:b/>
          <w:szCs w:val="28"/>
        </w:rPr>
        <w:t xml:space="preserve"> </w:t>
      </w:r>
      <w:r w:rsidRPr="006C24E2">
        <w:rPr>
          <w:szCs w:val="28"/>
        </w:rPr>
        <w:t>- Hiệu trưởng: Nguyễn Thị Điệ</w:t>
      </w:r>
      <w:r>
        <w:rPr>
          <w:szCs w:val="28"/>
        </w:rPr>
        <w:t>p;</w:t>
      </w:r>
    </w:p>
    <w:p w:rsidR="00D76CE6" w:rsidRPr="006C0C73" w:rsidRDefault="00D76CE6" w:rsidP="00D76CE6">
      <w:pPr>
        <w:tabs>
          <w:tab w:val="left" w:pos="3480"/>
        </w:tabs>
        <w:spacing w:after="0" w:line="264" w:lineRule="auto"/>
        <w:ind w:firstLine="680"/>
        <w:rPr>
          <w:szCs w:val="28"/>
        </w:rPr>
      </w:pPr>
      <w:r w:rsidRPr="006C0C73">
        <w:rPr>
          <w:szCs w:val="28"/>
        </w:rPr>
        <w:t>c.</w:t>
      </w:r>
      <w:r w:rsidRPr="006C0C73">
        <w:rPr>
          <w:szCs w:val="28"/>
          <w:u w:val="single"/>
        </w:rPr>
        <w:t>Nhiệm vụ</w:t>
      </w:r>
      <w:r>
        <w:rPr>
          <w:szCs w:val="28"/>
        </w:rPr>
        <w:t>:</w:t>
      </w:r>
    </w:p>
    <w:p w:rsidR="00D76CE6" w:rsidRPr="006C24E2" w:rsidRDefault="00D76CE6" w:rsidP="00D76CE6">
      <w:pPr>
        <w:spacing w:after="0" w:line="264" w:lineRule="auto"/>
        <w:ind w:firstLine="680"/>
        <w:jc w:val="both"/>
        <w:rPr>
          <w:szCs w:val="28"/>
        </w:rPr>
      </w:pPr>
      <w:r w:rsidRPr="006C24E2">
        <w:rPr>
          <w:szCs w:val="28"/>
        </w:rPr>
        <w:t xml:space="preserve">Tiếp tục thực hiện Chỉ thị số 05-CT/TW ngày 15/5/2016 của Bộ Chính trị (Khóa XII) về đẩy mạnh học tập và làm theo tư tưởng, đạo đức, phong cách Hồ Chí Minh; Nghị quyết 04-NQ/TW ngày 30/10/2016 của Ban chấp hành Trung ương Đảng (Khóa XII) về tăng cường xây dựng, chỉnh đốn Đảng, ngăn chặn, đẩy lùi sự suy thoái về tư tưởng, chính trị, đạo đức lối sống, những biểu hiện “tự diễn biến”, “tự chuyển hóa” trong nội bộ.  </w:t>
      </w:r>
    </w:p>
    <w:p w:rsidR="00D76CE6" w:rsidRPr="006C24E2" w:rsidRDefault="00D76CE6" w:rsidP="00D76CE6">
      <w:pPr>
        <w:spacing w:after="0" w:line="264" w:lineRule="auto"/>
        <w:ind w:firstLine="680"/>
        <w:jc w:val="both"/>
        <w:rPr>
          <w:szCs w:val="28"/>
        </w:rPr>
      </w:pPr>
      <w:r w:rsidRPr="006C24E2">
        <w:rPr>
          <w:color w:val="000000"/>
          <w:szCs w:val="28"/>
          <w:shd w:val="clear" w:color="auto" w:fill="FFFFFF"/>
        </w:rPr>
        <w:t xml:space="preserve">Tiếp tục đẩy mạnh việc học tập và làm theo tư tưởng, đạo đức, phong cách Hồ Chí Minh trong toàn trường. </w:t>
      </w:r>
      <w:r w:rsidRPr="006C24E2">
        <w:rPr>
          <w:szCs w:val="28"/>
        </w:rPr>
        <w:t xml:space="preserve">Tuyên truyền, hướng dẫn cán bộ, nhà giáo và học sinh tích cực tham gia Cuộc thi trực tuyến “Tuổi trẻ học tập và làm theo tư tưởng, đạo đức, phong cách Hồ Chí Minh” năm 2020 theo Kế hoạch số 590/KH-GDĐT ngày 18/8/2020 của Phòng GDĐT về tổ chức Cuộc thi “Tuổi trẻ học tập và làm theo tư tưởng, đạo đức, phong cách Hồ Chí Minh” năm 2020. Giới thiệu địa chỉ Cuộc thi tới toàn thể cán bộ, giáo viên và học sinh để tích cực tham gia Cuộc thi.  </w:t>
      </w:r>
    </w:p>
    <w:p w:rsidR="00D76CE6" w:rsidRPr="006C24E2" w:rsidRDefault="00D76CE6" w:rsidP="00D76CE6">
      <w:pPr>
        <w:spacing w:after="0" w:line="264" w:lineRule="auto"/>
        <w:jc w:val="both"/>
        <w:rPr>
          <w:szCs w:val="28"/>
        </w:rPr>
      </w:pPr>
      <w:r w:rsidRPr="006C24E2">
        <w:rPr>
          <w:szCs w:val="28"/>
        </w:rPr>
        <w:t xml:space="preserve">          - Chú trọng phát hiện và bồi dưỡng giáo viên, nhân viên, học sinh tiêu biểu, xuất sắc thông qua các phong trào thi đua yêu nước, hoạt động giảng dạy, rèn luyện, Đoàn - Hội để tạo nguồn kết nạp đảng.</w:t>
      </w:r>
    </w:p>
    <w:p w:rsidR="00D76CE6" w:rsidRPr="006C24E2" w:rsidRDefault="00D76CE6" w:rsidP="00D76CE6">
      <w:pPr>
        <w:spacing w:after="0" w:line="264" w:lineRule="auto"/>
        <w:ind w:firstLine="720"/>
        <w:jc w:val="both"/>
        <w:rPr>
          <w:szCs w:val="28"/>
        </w:rPr>
      </w:pPr>
      <w:r w:rsidRPr="006C24E2">
        <w:rPr>
          <w:szCs w:val="28"/>
        </w:rPr>
        <w:t xml:space="preserve">  - Tiếp tục thực hiện Kế hoạch số 3173/KH-SGDĐT ngày 28/11/2018 của Sở GDĐT về việc triển khai thực hiện Đề án “Tăng cường quản lý, giáo dục chính trị tư tưởng đối với học sinh, sinh viên trên môi trường mạng đến năm 2025”; thành lập nhóm cộng tác viên để ngăn chặn, xử lý, gỡ bỏ, triệt phá thông tin giả, sai sự thật, xấu, độc trên không gian mạng góp phần thực hiện Nghị quyết số 35-NQ/TW ngày 22/10/2018 của Bộ Chính trị khóa XII về tăng cường bảo vệ nền tảng tư tưởng của Đảng, đấu tranh phản bác các quan điểm sai trái, thù địch trong tình hình mới. </w:t>
      </w:r>
    </w:p>
    <w:p w:rsidR="00D76CE6" w:rsidRPr="006C24E2" w:rsidRDefault="00D76CE6" w:rsidP="00D76CE6">
      <w:pPr>
        <w:spacing w:after="0" w:line="264" w:lineRule="auto"/>
        <w:ind w:firstLine="720"/>
        <w:jc w:val="both"/>
        <w:rPr>
          <w:szCs w:val="28"/>
        </w:rPr>
      </w:pPr>
      <w:r w:rsidRPr="006C24E2">
        <w:rPr>
          <w:szCs w:val="28"/>
        </w:rPr>
        <w:t xml:space="preserve">- Tăng cường công tác nắm bắt tình hình chính trị, tư tưởng trong cán bộ, giáo viên, học sinh, nhất là trước, trong và sau Đại hội đại biểu Đảng bộ tỉnh lần thứ XV và Đại hội Đảng toàn quốc lần thứ XIII, công tác phòng chống dịch bệnh </w:t>
      </w:r>
      <w:r w:rsidRPr="006C24E2">
        <w:rPr>
          <w:szCs w:val="28"/>
        </w:rPr>
        <w:lastRenderedPageBreak/>
        <w:t xml:space="preserve">Covid-19... Tổ chức  hiệu quả hoạt động đối thoại giữa lãnh đạo nhà trường, cán bộ, nhà giáo với học sinh để nắm bắt tâm tư, nguyện vọng và xử lý kịp thời những vấn đề khó khăn, bức xúc trong giáo viên, học sinh. Chủ động phối hợp với lực lượng Công an, các ban, ngành, đoàn thể, chính quyền xã Quảng Minh   để xử lý các vấn đề phức tạp về chính trị, tư tưởng liên quan đến học sinh  </w:t>
      </w:r>
    </w:p>
    <w:p w:rsidR="00D76CE6" w:rsidRPr="006C24E2" w:rsidRDefault="00D76CE6" w:rsidP="00D76CE6">
      <w:pPr>
        <w:spacing w:after="0" w:line="264" w:lineRule="auto"/>
        <w:ind w:firstLine="720"/>
        <w:jc w:val="both"/>
        <w:rPr>
          <w:szCs w:val="28"/>
        </w:rPr>
      </w:pPr>
      <w:r w:rsidRPr="006C24E2">
        <w:rPr>
          <w:b/>
          <w:szCs w:val="28"/>
        </w:rPr>
        <w:t xml:space="preserve">  </w:t>
      </w:r>
      <w:r w:rsidRPr="006C24E2">
        <w:rPr>
          <w:szCs w:val="28"/>
        </w:rPr>
        <w:t xml:space="preserve">- Triển khai Kế hoạch số 113/KH-UBND ngày 26/6/2020 của Ủy ban nhân dân tỉnh về triển khai thực hiện Bộ quy tắc ứng xử trên địa bàn tỉnh; Tiếp tục triển khai thực hiện Kế hoạch số 803/KH-GDĐT ngày 23/9/2019 của Phòng GDĐT về triển khai thực hiện Đề án “Xây dựng văn hóa ứng xử trong trường học giai đoạn 2018 - 2025” của ngành GDĐT huyện Hải Hà. - Thực hiện Bộ Quy tắc ứng xử để thực hiện trong cơ sở giáo dục theo quy định tại Công văn số 454/GDĐT-TH ngày 24/5/2019 của Phòng GDĐT về triển khai thực hiện Thông tư 06/2019/-BGDĐT ngày 12/4/2019 của Bộ trưởng Bộ GDĐT ban hành quy định Quy tắc ứng xử trong cơ sở giáo dục mầm non, phổ thông và giáo dục thường xuyên; chú trọng xây dựng trường học đạt tiêu chuẩn xanh, sạch, đẹp, an toàn, lành mạnh, thân thiện, góp phần đảm bảo môi trường văn hóa trong nhà trường. </w:t>
      </w:r>
    </w:p>
    <w:p w:rsidR="00D76CE6" w:rsidRPr="006C24E2" w:rsidRDefault="00D76CE6" w:rsidP="00D76CE6">
      <w:pPr>
        <w:spacing w:after="0" w:line="264" w:lineRule="auto"/>
        <w:ind w:firstLine="720"/>
        <w:jc w:val="both"/>
        <w:rPr>
          <w:b/>
          <w:szCs w:val="28"/>
        </w:rPr>
      </w:pPr>
      <w:r w:rsidRPr="006C24E2">
        <w:rPr>
          <w:szCs w:val="28"/>
        </w:rPr>
        <w:t>- Triển khai thực hiện hiệu quả Thông tư số 26/2017/TT-BGDĐT ngày 18/10/2017 của Bộ trưởng Bộ GDĐT quy định tổ chức hoạt động văn hóa của HSSV trong các cơ sở giáo dục</w:t>
      </w:r>
      <w:r w:rsidRPr="006C24E2">
        <w:rPr>
          <w:b/>
          <w:szCs w:val="28"/>
        </w:rPr>
        <w:t xml:space="preserve">. </w:t>
      </w:r>
      <w:r w:rsidRPr="006C24E2">
        <w:rPr>
          <w:szCs w:val="28"/>
        </w:rPr>
        <w:t>Tổ chức các hoạt động văn hóa, văn nghệ theo chủ điểm trong năm học. Tổ chức cho học sinh tham gia văn nghệ TDTT tại địa phương tổ chức</w:t>
      </w:r>
      <w:r w:rsidRPr="006C24E2">
        <w:rPr>
          <w:b/>
          <w:szCs w:val="28"/>
        </w:rPr>
        <w:t xml:space="preserve"> </w:t>
      </w:r>
      <w:r w:rsidRPr="006C24E2">
        <w:rPr>
          <w:szCs w:val="28"/>
        </w:rPr>
        <w:t>dịp các ngày lễ, tết..</w:t>
      </w:r>
      <w:r w:rsidRPr="006C24E2">
        <w:rPr>
          <w:b/>
          <w:szCs w:val="28"/>
        </w:rPr>
        <w:t xml:space="preserve">    </w:t>
      </w:r>
    </w:p>
    <w:p w:rsidR="00D76CE6" w:rsidRPr="006C24E2" w:rsidRDefault="00D76CE6" w:rsidP="00D76CE6">
      <w:pPr>
        <w:spacing w:after="0" w:line="264" w:lineRule="auto"/>
        <w:ind w:firstLine="720"/>
        <w:jc w:val="both"/>
        <w:rPr>
          <w:szCs w:val="28"/>
        </w:rPr>
      </w:pPr>
      <w:r w:rsidRPr="006C24E2">
        <w:rPr>
          <w:szCs w:val="28"/>
        </w:rPr>
        <w:t xml:space="preserve"> - Làm tốt công tác xây dựng tủ sách thư viện , lớp học … để định hướng, tạo điều kiện cho học sinh đọc sách, say mê, yêu quý sách. </w:t>
      </w:r>
    </w:p>
    <w:p w:rsidR="00D76CE6" w:rsidRPr="006C24E2" w:rsidRDefault="00D76CE6" w:rsidP="00D76CE6">
      <w:pPr>
        <w:spacing w:after="0" w:line="264" w:lineRule="auto"/>
        <w:ind w:firstLine="720"/>
        <w:jc w:val="both"/>
        <w:rPr>
          <w:szCs w:val="28"/>
        </w:rPr>
      </w:pPr>
      <w:r w:rsidRPr="006C24E2">
        <w:rPr>
          <w:szCs w:val="28"/>
        </w:rPr>
        <w:t xml:space="preserve">-  Xây dựng mạng lưới báo cáo viên, cộng tác viên về công tác chính trị, tư tưởng và công tác học sinh tại đơn vị, bao gồm:  đại diện cán bộ quản lý, giáo viên chủ nhiệm lớp, giáo viên phụ trách công tác Đoàn, Đội, giáo viên kiêm nhiệm công tác tư vấn tâm lý, công tác xã hội... </w:t>
      </w:r>
    </w:p>
    <w:p w:rsidR="00D76CE6" w:rsidRPr="006C24E2" w:rsidRDefault="00D76CE6" w:rsidP="00D76CE6">
      <w:pPr>
        <w:spacing w:after="0" w:line="264" w:lineRule="auto"/>
        <w:ind w:firstLine="720"/>
        <w:jc w:val="both"/>
        <w:rPr>
          <w:szCs w:val="28"/>
        </w:rPr>
      </w:pPr>
      <w:r w:rsidRPr="006C24E2">
        <w:rPr>
          <w:szCs w:val="28"/>
        </w:rPr>
        <w:t>- Tổ chức cho GV làm công tác BCV,CTV  tham gia bồi dưỡng chuyên môn nghiệp vụ  theo chương trình qui định hoặc bồi dưỡng thường xuyên do Bộ GDĐT,</w:t>
      </w:r>
      <w:r w:rsidR="007C0FAC">
        <w:rPr>
          <w:szCs w:val="28"/>
        </w:rPr>
        <w:t xml:space="preserve"> </w:t>
      </w:r>
      <w:r w:rsidRPr="006C24E2">
        <w:rPr>
          <w:szCs w:val="28"/>
        </w:rPr>
        <w:t xml:space="preserve">Trung ương Đoàn TNCS Hồ Chí Minh, Sở GDĐT, Đoàn TNCS Hồ Chí Minh tỉnh Quảng Ninh, Phòng GDĐT, Huyện đoàn tổ chức. </w:t>
      </w:r>
    </w:p>
    <w:p w:rsidR="00D76CE6" w:rsidRPr="006C24E2" w:rsidRDefault="00D76CE6" w:rsidP="00D76CE6">
      <w:pPr>
        <w:spacing w:after="0" w:line="264" w:lineRule="auto"/>
        <w:jc w:val="both"/>
        <w:rPr>
          <w:szCs w:val="28"/>
          <w:lang w:val="nb-NO"/>
        </w:rPr>
      </w:pPr>
      <w:r w:rsidRPr="006C24E2">
        <w:rPr>
          <w:b/>
          <w:szCs w:val="28"/>
          <w:lang w:val="nb-NO"/>
        </w:rPr>
        <w:t xml:space="preserve">          </w:t>
      </w:r>
      <w:r w:rsidRPr="006C24E2">
        <w:rPr>
          <w:szCs w:val="28"/>
          <w:lang w:val="nb-NO"/>
        </w:rPr>
        <w:t xml:space="preserve">- Ổn định tổ chức bộ máy, hoàn thiện quy định về chức năng, nhiệm vụ, nâng cao năng lực tham mưu, chỉ đạo của bộ phận chuyên trách, đội ngũ cán bộ, giáo viên làm công tác giáo dục chính trị, tư tưởng và công tác học sinh tại trường.  Tăng cường bồi dưỡng lý luận chính trị, đạo đức nghề nghiệp, chuyên môn nghiệp vụ cho bộ phận chuyên trách, đội ngũ cán bộ, giáo viên làm công tác giáo dục chính trị, tư tưởng và công tác học sinh; giáo viên chủ nhiệm lớp, giáo viên phụ trách công tác Đoàn, Đội; giáo viên tham gia tổ tư vấn tâm lý trong trường học. </w:t>
      </w:r>
    </w:p>
    <w:p w:rsidR="00D76CE6" w:rsidRPr="006C0C73" w:rsidRDefault="00D76CE6" w:rsidP="00D76CE6">
      <w:pPr>
        <w:spacing w:after="0" w:line="264" w:lineRule="auto"/>
        <w:ind w:left="980"/>
        <w:rPr>
          <w:szCs w:val="28"/>
          <w:u w:val="single"/>
        </w:rPr>
      </w:pPr>
      <w:r w:rsidRPr="006C0C73">
        <w:rPr>
          <w:szCs w:val="28"/>
          <w:u w:val="single"/>
        </w:rPr>
        <w:t>d. Giải pháp</w:t>
      </w:r>
    </w:p>
    <w:p w:rsidR="00D76CE6" w:rsidRPr="006C24E2" w:rsidRDefault="00D76CE6" w:rsidP="00D76CE6">
      <w:pPr>
        <w:numPr>
          <w:ilvl w:val="0"/>
          <w:numId w:val="1"/>
        </w:numPr>
        <w:tabs>
          <w:tab w:val="left" w:pos="1134"/>
        </w:tabs>
        <w:spacing w:after="0" w:line="264" w:lineRule="auto"/>
        <w:ind w:left="260" w:right="60" w:firstLine="722"/>
        <w:rPr>
          <w:szCs w:val="28"/>
        </w:rPr>
      </w:pPr>
      <w:r w:rsidRPr="006C24E2">
        <w:rPr>
          <w:szCs w:val="28"/>
        </w:rPr>
        <w:t>Bí thư chi bộ, Hiệu trưởng quán triệt các nội dung giáo dục chính trị tư tưởng, yêu cầu 100% CBGV nghiêm túc thực hiện.</w:t>
      </w:r>
    </w:p>
    <w:p w:rsidR="00D76CE6" w:rsidRPr="006C24E2" w:rsidRDefault="00D76CE6" w:rsidP="00D76CE6">
      <w:pPr>
        <w:numPr>
          <w:ilvl w:val="0"/>
          <w:numId w:val="1"/>
        </w:numPr>
        <w:tabs>
          <w:tab w:val="left" w:pos="1138"/>
        </w:tabs>
        <w:spacing w:after="0" w:line="264" w:lineRule="auto"/>
        <w:ind w:left="260" w:right="80" w:firstLine="722"/>
        <w:rPr>
          <w:szCs w:val="28"/>
        </w:rPr>
      </w:pPr>
      <w:r w:rsidRPr="006C24E2">
        <w:rPr>
          <w:szCs w:val="28"/>
        </w:rPr>
        <w:lastRenderedPageBreak/>
        <w:t>Bí t</w:t>
      </w:r>
      <w:r>
        <w:rPr>
          <w:szCs w:val="28"/>
        </w:rPr>
        <w:t>H</w:t>
      </w:r>
      <w:r w:rsidRPr="006C24E2">
        <w:rPr>
          <w:szCs w:val="28"/>
        </w:rPr>
        <w:t>ư chi bộ, Hiệu trưởng theo dõi, đánh giá xếp loại việc thực hiện nhiệm vụ của CBGV trong đánh giá xếp loại viên chức cuối năm.</w:t>
      </w:r>
    </w:p>
    <w:p w:rsidR="00D76CE6" w:rsidRPr="006C24E2" w:rsidRDefault="00D76CE6" w:rsidP="00D76CE6">
      <w:pPr>
        <w:numPr>
          <w:ilvl w:val="0"/>
          <w:numId w:val="1"/>
        </w:numPr>
        <w:tabs>
          <w:tab w:val="left" w:pos="1140"/>
        </w:tabs>
        <w:spacing w:after="0" w:line="264" w:lineRule="auto"/>
        <w:ind w:left="1140" w:hanging="158"/>
        <w:rPr>
          <w:szCs w:val="28"/>
        </w:rPr>
      </w:pPr>
      <w:r w:rsidRPr="006C24E2">
        <w:rPr>
          <w:szCs w:val="28"/>
        </w:rPr>
        <w:t>Đưa vào tiêu chí thi đua đánh giá xếp loại giáo viên cuối năm.</w:t>
      </w:r>
    </w:p>
    <w:p w:rsidR="00D76CE6" w:rsidRPr="006C24E2" w:rsidRDefault="00D76CE6" w:rsidP="00D76CE6">
      <w:pPr>
        <w:numPr>
          <w:ilvl w:val="0"/>
          <w:numId w:val="1"/>
        </w:numPr>
        <w:tabs>
          <w:tab w:val="left" w:pos="1158"/>
        </w:tabs>
        <w:spacing w:after="0" w:line="264" w:lineRule="auto"/>
        <w:ind w:left="260" w:right="80" w:firstLine="722"/>
        <w:jc w:val="both"/>
        <w:rPr>
          <w:szCs w:val="28"/>
        </w:rPr>
      </w:pPr>
      <w:r w:rsidRPr="006C24E2">
        <w:rPr>
          <w:szCs w:val="28"/>
        </w:rPr>
        <w:t>Quán triệt 100% CBGV tham gia học tập, ghi chép các nội dung trong các buổi bồi dưỡng chính trị hè do PGD phối hợp ban tuyên giáo huyện ủy tổ chức và các buổi học nghị quyết tại địa phương.</w:t>
      </w:r>
    </w:p>
    <w:p w:rsidR="00D76CE6" w:rsidRDefault="00D76CE6" w:rsidP="00D76CE6">
      <w:pPr>
        <w:numPr>
          <w:ilvl w:val="0"/>
          <w:numId w:val="1"/>
        </w:numPr>
        <w:tabs>
          <w:tab w:val="left" w:pos="1167"/>
        </w:tabs>
        <w:spacing w:after="0" w:line="264" w:lineRule="auto"/>
        <w:ind w:left="260" w:firstLine="722"/>
        <w:jc w:val="both"/>
        <w:rPr>
          <w:szCs w:val="28"/>
        </w:rPr>
      </w:pPr>
      <w:r w:rsidRPr="006C24E2">
        <w:rPr>
          <w:szCs w:val="28"/>
        </w:rPr>
        <w:t>Phối hợp Đoàn Thanh niên, Công Đoàn trường tổ chức tuyên truyền, quán triệt các văn bản quy phạm pháp luật cho toàn thể CBVC và học sinh của nhà trường.</w:t>
      </w:r>
    </w:p>
    <w:p w:rsidR="00D76CE6" w:rsidRPr="00E5339A" w:rsidRDefault="00D76CE6" w:rsidP="00D76CE6">
      <w:pPr>
        <w:spacing w:after="0" w:line="264" w:lineRule="auto"/>
        <w:ind w:firstLine="680"/>
        <w:jc w:val="both"/>
        <w:rPr>
          <w:szCs w:val="28"/>
        </w:rPr>
      </w:pPr>
      <w:r w:rsidRPr="00E5339A">
        <w:rPr>
          <w:szCs w:val="28"/>
        </w:rPr>
        <w:t>Tổ chức tìm hiểu “Ngày pháp luật Việt Nam 09/11”. Tiếp tục bổ sung, nâng cao chất lượng tủ sách pháp luật và các phương tiện, thiết bị, tài liệu hỗ trợ công tác phổ biến, giáo dục pháp luật, tiếp tục xây dựng trang thông tin phổ biến, giáo dục pháp luật trên bảng thông tin của trường.</w:t>
      </w:r>
    </w:p>
    <w:p w:rsidR="00D76CE6" w:rsidRPr="006C0C73" w:rsidRDefault="00D76CE6" w:rsidP="00D76CE6">
      <w:pPr>
        <w:tabs>
          <w:tab w:val="left" w:pos="1220"/>
        </w:tabs>
        <w:spacing w:after="0" w:line="264" w:lineRule="auto"/>
        <w:ind w:firstLine="680"/>
        <w:rPr>
          <w:b/>
          <w:i/>
          <w:szCs w:val="28"/>
        </w:rPr>
      </w:pPr>
      <w:r w:rsidRPr="006C0C73">
        <w:rPr>
          <w:b/>
          <w:i/>
          <w:szCs w:val="28"/>
        </w:rPr>
        <w:t>1.2.Công tác giáo dục chính trị, quản lý học sinh</w:t>
      </w:r>
    </w:p>
    <w:p w:rsidR="00D76CE6" w:rsidRPr="006C0C73" w:rsidRDefault="00D76CE6" w:rsidP="00D76CE6">
      <w:pPr>
        <w:spacing w:after="0" w:line="264" w:lineRule="auto"/>
        <w:ind w:firstLine="680"/>
        <w:rPr>
          <w:szCs w:val="28"/>
        </w:rPr>
      </w:pPr>
      <w:r w:rsidRPr="006C0C73">
        <w:rPr>
          <w:b/>
          <w:szCs w:val="28"/>
        </w:rPr>
        <w:t xml:space="preserve"> </w:t>
      </w:r>
      <w:r w:rsidRPr="006C0C73">
        <w:rPr>
          <w:szCs w:val="28"/>
        </w:rPr>
        <w:t xml:space="preserve">a. </w:t>
      </w:r>
      <w:r w:rsidRPr="006C0C73">
        <w:rPr>
          <w:szCs w:val="28"/>
          <w:u w:val="single"/>
        </w:rPr>
        <w:t>Thời gian thực hiện</w:t>
      </w:r>
      <w:r>
        <w:rPr>
          <w:szCs w:val="28"/>
          <w:u w:val="single"/>
        </w:rPr>
        <w:t>:</w:t>
      </w:r>
    </w:p>
    <w:p w:rsidR="00D76CE6" w:rsidRPr="006C0C73" w:rsidRDefault="00D76CE6" w:rsidP="00D76CE6">
      <w:pPr>
        <w:tabs>
          <w:tab w:val="left" w:pos="1140"/>
        </w:tabs>
        <w:spacing w:after="0" w:line="264" w:lineRule="auto"/>
        <w:ind w:firstLine="680"/>
        <w:jc w:val="both"/>
        <w:rPr>
          <w:szCs w:val="28"/>
        </w:rPr>
      </w:pPr>
      <w:r w:rsidRPr="006C0C73">
        <w:rPr>
          <w:szCs w:val="28"/>
        </w:rPr>
        <w:t>Trong các buổi sinh hoạt dưới cờ hàng tuần, tập trung học sinh: Hiệu trưởng, TPT đội; CBGV được phân công; Học sinh được phân công tuyên truyền (nội dung phải được nhà trường kiểm định trước).</w:t>
      </w:r>
    </w:p>
    <w:p w:rsidR="00D76CE6" w:rsidRPr="006C0C73" w:rsidRDefault="00D76CE6" w:rsidP="00D76CE6">
      <w:pPr>
        <w:tabs>
          <w:tab w:val="left" w:pos="1140"/>
        </w:tabs>
        <w:spacing w:after="0" w:line="264" w:lineRule="auto"/>
        <w:ind w:firstLine="680"/>
        <w:jc w:val="both"/>
        <w:rPr>
          <w:szCs w:val="28"/>
        </w:rPr>
      </w:pPr>
      <w:r w:rsidRPr="006C0C73">
        <w:rPr>
          <w:szCs w:val="28"/>
        </w:rPr>
        <w:t>Trong các tiết sinh hoạt lớp: GVCN lớp.</w:t>
      </w:r>
    </w:p>
    <w:p w:rsidR="00D76CE6" w:rsidRPr="006C0C73" w:rsidRDefault="00D76CE6" w:rsidP="00D76CE6">
      <w:pPr>
        <w:tabs>
          <w:tab w:val="left" w:pos="1140"/>
        </w:tabs>
        <w:spacing w:after="0" w:line="264" w:lineRule="auto"/>
        <w:ind w:firstLine="680"/>
        <w:rPr>
          <w:szCs w:val="28"/>
        </w:rPr>
      </w:pPr>
      <w:r w:rsidRPr="006C0C73">
        <w:rPr>
          <w:szCs w:val="28"/>
        </w:rPr>
        <w:t>Trong các tiết học: Gv dạy</w:t>
      </w:r>
    </w:p>
    <w:p w:rsidR="00D76CE6" w:rsidRPr="006C0C73" w:rsidRDefault="00D76CE6" w:rsidP="00D76CE6">
      <w:pPr>
        <w:spacing w:after="0" w:line="264" w:lineRule="auto"/>
        <w:ind w:firstLine="680"/>
        <w:rPr>
          <w:szCs w:val="28"/>
        </w:rPr>
      </w:pPr>
      <w:r w:rsidRPr="006C0C73">
        <w:rPr>
          <w:szCs w:val="28"/>
          <w:u w:val="single"/>
        </w:rPr>
        <w:t>b. Người phụ trách</w:t>
      </w:r>
      <w:r w:rsidRPr="006C0C73">
        <w:rPr>
          <w:b/>
          <w:szCs w:val="28"/>
        </w:rPr>
        <w:t xml:space="preserve">: </w:t>
      </w:r>
      <w:r w:rsidRPr="006C0C73">
        <w:rPr>
          <w:szCs w:val="28"/>
        </w:rPr>
        <w:t>Tổng phụ trách đội: Phạm Kim Anh; GVCN</w:t>
      </w:r>
    </w:p>
    <w:p w:rsidR="00D76CE6" w:rsidRPr="006C0C73" w:rsidRDefault="00D76CE6" w:rsidP="00D76CE6">
      <w:pPr>
        <w:spacing w:after="0" w:line="264" w:lineRule="auto"/>
        <w:ind w:firstLine="680"/>
        <w:rPr>
          <w:szCs w:val="28"/>
          <w:u w:val="single"/>
        </w:rPr>
      </w:pPr>
      <w:r w:rsidRPr="006C0C73">
        <w:rPr>
          <w:szCs w:val="28"/>
          <w:u w:val="single"/>
        </w:rPr>
        <w:t>c. Nhiệm vụ</w:t>
      </w:r>
    </w:p>
    <w:p w:rsidR="00D76CE6" w:rsidRPr="006C0C73" w:rsidRDefault="00D76CE6" w:rsidP="00D76CE6">
      <w:pPr>
        <w:tabs>
          <w:tab w:val="left" w:pos="1140"/>
        </w:tabs>
        <w:spacing w:after="0" w:line="264" w:lineRule="auto"/>
        <w:ind w:firstLine="680"/>
        <w:rPr>
          <w:szCs w:val="28"/>
        </w:rPr>
      </w:pPr>
      <w:r w:rsidRPr="006C0C73">
        <w:rPr>
          <w:szCs w:val="28"/>
        </w:rPr>
        <w:t>Quán triệt các quy định, nội quy, nhiệm vụ và trách nhiệm của học sinh</w:t>
      </w:r>
    </w:p>
    <w:p w:rsidR="00D76CE6" w:rsidRPr="006C0C73" w:rsidRDefault="00D76CE6" w:rsidP="00D76CE6">
      <w:pPr>
        <w:tabs>
          <w:tab w:val="left" w:pos="1172"/>
        </w:tabs>
        <w:spacing w:after="0" w:line="264" w:lineRule="auto"/>
        <w:ind w:right="60" w:firstLine="680"/>
        <w:jc w:val="both"/>
        <w:rPr>
          <w:szCs w:val="28"/>
        </w:rPr>
      </w:pPr>
      <w:r w:rsidRPr="006C0C73">
        <w:rPr>
          <w:szCs w:val="28"/>
        </w:rPr>
        <w:t xml:space="preserve">Tăng cường tích hợp giáo dục đạo đức với việc học tập và làm theo tấm gương đạo đức, phong cách Hồ Chí Minh theo Công văn số 2990-CV/BTGTW ngày 28/7/2017 của Ban Tuyên giáo Trung ương  </w:t>
      </w:r>
    </w:p>
    <w:p w:rsidR="00D76CE6" w:rsidRPr="006C0C73" w:rsidRDefault="00D76CE6" w:rsidP="00D76CE6">
      <w:pPr>
        <w:tabs>
          <w:tab w:val="left" w:pos="1153"/>
        </w:tabs>
        <w:spacing w:after="0" w:line="264" w:lineRule="auto"/>
        <w:ind w:right="60" w:firstLine="680"/>
        <w:jc w:val="both"/>
        <w:rPr>
          <w:szCs w:val="28"/>
        </w:rPr>
      </w:pPr>
      <w:r w:rsidRPr="006C0C73">
        <w:rPr>
          <w:szCs w:val="28"/>
        </w:rPr>
        <w:t>Thực hiện tốt công tác giáo dục pháp luật; chú trọng tuyên truyền, giáo dục chủ quyền quốc gia về biên giới, biển đảo; sử dụng năng lượng tiết kiệm và hiệu quả; bảo vệ môi trường; không sử dụng đồ nhựa một lần; ứng phó với biến đổi khí hậu, phòng tránh và giảm nhẹ thiên tai, ... theo hướng dẫn của Bộ GDĐT. Chú ý cập nhật các nội dung học tập gắn với thời sự quê hương, đất nước ở trong các môn học Ngữ văn, Vật lý, Sinh học, Công nghệ, Địa lí, Lịch sử, GDCD, Âm nhạc, Mĩ thuật;</w:t>
      </w:r>
    </w:p>
    <w:p w:rsidR="007C0FAC" w:rsidRDefault="00D76CE6" w:rsidP="00D76CE6">
      <w:pPr>
        <w:tabs>
          <w:tab w:val="left" w:pos="1134"/>
        </w:tabs>
        <w:spacing w:after="0" w:line="264" w:lineRule="auto"/>
        <w:ind w:right="80" w:firstLine="680"/>
        <w:jc w:val="both"/>
        <w:rPr>
          <w:szCs w:val="28"/>
        </w:rPr>
      </w:pPr>
      <w:r w:rsidRPr="006D54A4">
        <w:rPr>
          <w:szCs w:val="28"/>
        </w:rPr>
        <w:t>Triển khai thực hiện bộ quy tắc ứng xử trong trường học; các giải pháp</w:t>
      </w:r>
    </w:p>
    <w:p w:rsidR="00D76CE6" w:rsidRPr="006D54A4" w:rsidRDefault="00D76CE6" w:rsidP="007C0FAC">
      <w:pPr>
        <w:tabs>
          <w:tab w:val="left" w:pos="1134"/>
        </w:tabs>
        <w:spacing w:after="0" w:line="264" w:lineRule="auto"/>
        <w:ind w:right="80"/>
        <w:jc w:val="both"/>
        <w:rPr>
          <w:szCs w:val="28"/>
        </w:rPr>
      </w:pPr>
      <w:r w:rsidRPr="006D54A4">
        <w:rPr>
          <w:szCs w:val="28"/>
        </w:rPr>
        <w:t xml:space="preserve"> phòng chống bạo lực học đường, phòng chống tệ nạn xã hội, nâng cao ý thức chấp hành luật lệ ATGT.</w:t>
      </w:r>
    </w:p>
    <w:p w:rsidR="00D76CE6" w:rsidRPr="006D54A4" w:rsidRDefault="00D76CE6" w:rsidP="00D76CE6">
      <w:pPr>
        <w:tabs>
          <w:tab w:val="left" w:pos="1155"/>
        </w:tabs>
        <w:spacing w:after="0" w:line="264" w:lineRule="auto"/>
        <w:ind w:right="60" w:firstLine="680"/>
        <w:rPr>
          <w:szCs w:val="28"/>
        </w:rPr>
      </w:pPr>
      <w:r w:rsidRPr="006D54A4">
        <w:rPr>
          <w:szCs w:val="28"/>
        </w:rPr>
        <w:t>Tuyên truyền các kỹ năng phòng chống tai nạn thương tích, đuối nước, xâm hại trẻ em...đảm bảo xây dựng môi trường dạy học xanh- sạch- đẹp- an toàn.</w:t>
      </w:r>
    </w:p>
    <w:p w:rsidR="00D76CE6" w:rsidRPr="006D54A4" w:rsidRDefault="00D76CE6" w:rsidP="00D76CE6">
      <w:pPr>
        <w:tabs>
          <w:tab w:val="left" w:pos="1131"/>
        </w:tabs>
        <w:spacing w:after="0" w:line="264" w:lineRule="auto"/>
        <w:rPr>
          <w:szCs w:val="28"/>
        </w:rPr>
      </w:pPr>
      <w:r w:rsidRPr="006D54A4">
        <w:rPr>
          <w:szCs w:val="28"/>
        </w:rPr>
        <w:t xml:space="preserve"> Tham gia các cuộc thi do cấp trên tổ chức.</w:t>
      </w:r>
    </w:p>
    <w:p w:rsidR="00D76CE6" w:rsidRPr="006D54A4" w:rsidRDefault="00D76CE6" w:rsidP="00D76CE6">
      <w:pPr>
        <w:spacing w:after="0" w:line="264" w:lineRule="auto"/>
        <w:ind w:firstLine="720"/>
        <w:rPr>
          <w:szCs w:val="28"/>
          <w:u w:val="single"/>
        </w:rPr>
      </w:pPr>
      <w:r w:rsidRPr="006D54A4">
        <w:rPr>
          <w:szCs w:val="28"/>
          <w:u w:val="single"/>
        </w:rPr>
        <w:t>d. Giải pháp</w:t>
      </w:r>
    </w:p>
    <w:p w:rsidR="00D76CE6" w:rsidRPr="006D54A4" w:rsidRDefault="00D76CE6" w:rsidP="00D76CE6">
      <w:pPr>
        <w:numPr>
          <w:ilvl w:val="0"/>
          <w:numId w:val="2"/>
        </w:numPr>
        <w:tabs>
          <w:tab w:val="left" w:pos="1143"/>
        </w:tabs>
        <w:spacing w:after="0" w:line="264" w:lineRule="auto"/>
        <w:ind w:left="260" w:firstLine="680"/>
        <w:rPr>
          <w:szCs w:val="28"/>
        </w:rPr>
      </w:pPr>
      <w:r w:rsidRPr="006D54A4">
        <w:rPr>
          <w:szCs w:val="28"/>
        </w:rPr>
        <w:lastRenderedPageBreak/>
        <w:t>Xây dựng cơ chế phối hợp giữa nhà trường - gia đình - xã hội trong giáo dục đạo đức, lối sống học sinh.</w:t>
      </w:r>
    </w:p>
    <w:p w:rsidR="00D76CE6" w:rsidRPr="006D54A4" w:rsidRDefault="00D76CE6" w:rsidP="00D76CE6">
      <w:pPr>
        <w:numPr>
          <w:ilvl w:val="0"/>
          <w:numId w:val="2"/>
        </w:numPr>
        <w:tabs>
          <w:tab w:val="left" w:pos="1141"/>
        </w:tabs>
        <w:spacing w:after="0" w:line="264" w:lineRule="auto"/>
        <w:ind w:left="260" w:right="20" w:firstLine="680"/>
        <w:rPr>
          <w:szCs w:val="28"/>
        </w:rPr>
      </w:pPr>
      <w:r w:rsidRPr="006D54A4">
        <w:rPr>
          <w:szCs w:val="28"/>
        </w:rPr>
        <w:t>Tăng cường công tác phối hợp liên ngành về phòng, chống tai nạn đuối nước, dạy bơi cho học sinh;</w:t>
      </w:r>
    </w:p>
    <w:p w:rsidR="00D76CE6" w:rsidRPr="006D54A4" w:rsidRDefault="00D76CE6" w:rsidP="00D76CE6">
      <w:pPr>
        <w:spacing w:after="0" w:line="264" w:lineRule="auto"/>
        <w:ind w:firstLine="680"/>
        <w:jc w:val="both"/>
        <w:rPr>
          <w:szCs w:val="28"/>
        </w:rPr>
      </w:pPr>
      <w:r w:rsidRPr="006D54A4">
        <w:rPr>
          <w:szCs w:val="28"/>
        </w:rPr>
        <w:t>Thực hiện đổi mới, nâng cao chất lượng giảng dạy, học tập môn giáo dục công dân, các nội dung về giáo dục lịch sử dân tộc, lịch sử cách mạng và văn hóa trong trường học; tăng cường chỉ đạo, quản lý công tác giáo dục chính trị tư tưởng trong các cơ sở giáo dục có yếu tố nước ngoài.</w:t>
      </w:r>
    </w:p>
    <w:p w:rsidR="00D76CE6" w:rsidRPr="006D54A4" w:rsidRDefault="00D76CE6" w:rsidP="00D76CE6">
      <w:pPr>
        <w:tabs>
          <w:tab w:val="left" w:pos="1160"/>
        </w:tabs>
        <w:spacing w:after="0" w:line="264" w:lineRule="auto"/>
        <w:ind w:firstLine="680"/>
        <w:jc w:val="both"/>
        <w:rPr>
          <w:rFonts w:eastAsia="Times New Roman" w:cs="Arial"/>
          <w:szCs w:val="28"/>
        </w:rPr>
      </w:pPr>
      <w:r>
        <w:rPr>
          <w:szCs w:val="28"/>
        </w:rPr>
        <w:t xml:space="preserve">- </w:t>
      </w:r>
      <w:r w:rsidRPr="006D54A4">
        <w:rPr>
          <w:rFonts w:eastAsia="Times New Roman" w:cs="Arial"/>
          <w:szCs w:val="28"/>
        </w:rPr>
        <w:t>Kiện toàn Ban an toàn giao thông trong nhà trường, có sự phân công, phân nhiệm rõ ràng, cụ thể. Phổ biến đến phụ huynh học sinh toàn trường các quy định về trật tự an toàn giao thông trong buổi Hội nghị cha mẹ học sinh đầu năm học. Làm tốt công tác chỉ đạo, kiểm tra, đôn đốc nhắc nhở CB-GV-NV và học sinh nghiêm túc thực hiện giữ gìn trật tự an toàn giao thông. Xử lý nghiêm những trường hợp vi phạm những quy định về giao thông trong thẩm quyền quản lý của nhà trường. Phối hợp tốt với chính quyền địa phương đặc biệt là ngành văn hóa thông tin và công an để làm tốt công tác tuyên truyền trong quần chúng nhân dân trong việc gìn trật tự an toàn giao thông và giữ gìn kỷ cương.</w:t>
      </w:r>
    </w:p>
    <w:p w:rsidR="00D76CE6" w:rsidRPr="006D54A4" w:rsidRDefault="00D76CE6" w:rsidP="00D76CE6">
      <w:pPr>
        <w:tabs>
          <w:tab w:val="left" w:pos="1150"/>
        </w:tabs>
        <w:spacing w:after="0" w:line="264" w:lineRule="auto"/>
        <w:ind w:firstLine="680"/>
        <w:jc w:val="both"/>
        <w:rPr>
          <w:rFonts w:eastAsia="Times New Roman" w:cs="Arial"/>
          <w:szCs w:val="28"/>
        </w:rPr>
      </w:pPr>
      <w:r>
        <w:rPr>
          <w:rFonts w:eastAsia="Times New Roman" w:cs="Arial"/>
          <w:szCs w:val="28"/>
        </w:rPr>
        <w:t xml:space="preserve">- </w:t>
      </w:r>
      <w:r w:rsidRPr="006D54A4">
        <w:rPr>
          <w:rFonts w:eastAsia="Times New Roman" w:cs="Arial"/>
          <w:szCs w:val="28"/>
        </w:rPr>
        <w:t>Kết hợp giáo dục chính khóa với các hoạt động ngoại khóa; tăng cường ứng dụng CNTT để nâng cao hiệu quả công tác giáo dục ATGT trong trường học. Phối hợp với Ban ATGT, Đội CSGT huyện tổ chức tuyên truyền, phổ biến giáo dục pháp luật về trật tự năm 2020. Tích hợp, lồng ghép việc giáo dục an toàn giao thông phù hợp với từng nội dung bài học (GVBM Ngữ văn, Lịch sử, Địa lý, Hoạt động GD ngoài giờ lên lớp). Đảm bảo 100% cán bộ, giáo viên, nhân viên và phụ huynh, học sinh ký cam kết chấp hành pháp luật ATGT và thực hiện nghiêm các nội dung cam kết. Thường xuyên kiểm tra, giám sát việc thực hiện thực hiện cam kết chấp hành pháp luật ATGT của cán bộ, giáo viên, nhân viên và học sinh. Trường học đưa việc chấp hành pháp luật về trật tự ATGT là một tiêu chí đánh giá xếp loại công chức viên chức hàng năm, đánh giá xếp loại hạnh kiểm của học sinh trong năm học.</w:t>
      </w:r>
    </w:p>
    <w:p w:rsidR="00D76CE6" w:rsidRPr="006D54A4" w:rsidRDefault="00D76CE6" w:rsidP="00D76CE6">
      <w:pPr>
        <w:spacing w:after="0" w:line="264" w:lineRule="auto"/>
        <w:ind w:firstLine="680"/>
        <w:jc w:val="both"/>
        <w:rPr>
          <w:rFonts w:eastAsia="Times New Roman" w:cs="Arial"/>
          <w:b/>
          <w:szCs w:val="28"/>
        </w:rPr>
      </w:pPr>
      <w:r w:rsidRPr="006D54A4">
        <w:rPr>
          <w:rFonts w:eastAsia="Times New Roman" w:cs="Arial"/>
          <w:b/>
          <w:szCs w:val="28"/>
        </w:rPr>
        <w:t xml:space="preserve">2. Công tác giáo dục kỹ năng sống </w:t>
      </w:r>
      <w:r>
        <w:rPr>
          <w:rFonts w:eastAsia="Times New Roman" w:cs="Arial"/>
          <w:b/>
          <w:szCs w:val="28"/>
        </w:rPr>
        <w:t xml:space="preserve"> </w:t>
      </w:r>
      <w:r w:rsidRPr="006D54A4">
        <w:rPr>
          <w:rFonts w:eastAsia="Times New Roman" w:cs="Arial"/>
          <w:b/>
          <w:szCs w:val="28"/>
        </w:rPr>
        <w:t>(KNS) và tổ chức các hoạt động ngoại khóa</w:t>
      </w:r>
    </w:p>
    <w:p w:rsidR="00D76CE6" w:rsidRDefault="00D76CE6" w:rsidP="00D76CE6">
      <w:pPr>
        <w:spacing w:after="0" w:line="264" w:lineRule="auto"/>
        <w:ind w:firstLine="680"/>
        <w:jc w:val="both"/>
      </w:pPr>
      <w:r w:rsidRPr="006D54A4">
        <w:rPr>
          <w:rFonts w:eastAsia="Times New Roman" w:cs="Arial"/>
          <w:b/>
          <w:i/>
          <w:szCs w:val="28"/>
        </w:rPr>
        <w:t>2.1. Nhiệm vụ</w:t>
      </w:r>
      <w:r>
        <w:rPr>
          <w:rFonts w:eastAsia="Times New Roman" w:cs="Arial"/>
          <w:b/>
          <w:i/>
          <w:szCs w:val="28"/>
        </w:rPr>
        <w:t>:</w:t>
      </w:r>
      <w:r w:rsidRPr="00990030">
        <w:t xml:space="preserve"> </w:t>
      </w:r>
    </w:p>
    <w:p w:rsidR="00D76CE6" w:rsidRPr="006D54A4" w:rsidRDefault="00D76CE6" w:rsidP="00D76CE6">
      <w:pPr>
        <w:spacing w:after="0" w:line="264" w:lineRule="auto"/>
        <w:ind w:firstLine="680"/>
        <w:jc w:val="both"/>
        <w:rPr>
          <w:rFonts w:eastAsia="Times New Roman" w:cs="Arial"/>
          <w:szCs w:val="28"/>
        </w:rPr>
      </w:pPr>
      <w:r w:rsidRPr="00990030">
        <w:rPr>
          <w:rFonts w:eastAsia="Times New Roman" w:cs="Arial"/>
          <w:szCs w:val="28"/>
        </w:rPr>
        <w:t>Tiếp tục triển khai hiệu quả Thông tư số 31/2017/TT-BGDĐT ngày 28/12/2017 của Bộ GDĐT hướng dẫn công tác tư vấn tâm lý cho học sinh phổ thông; Công văn số 264/GDĐT-CM ngày 02/4/2018 của Phòng GDĐT về thực hiện công tác tư vấn tâm lý cho học sinh phổ thông; tăng cường thực hành tư vấn tâm lý cho học sinh; chú trọng hỗ trợ tâm lý cho học sinh trong thời gian thực hiện các biện pháp phòng, chống Covid-19. Tăng</w:t>
      </w:r>
    </w:p>
    <w:p w:rsidR="00D76CE6" w:rsidRPr="006D54A4" w:rsidRDefault="00D76CE6" w:rsidP="00D76CE6">
      <w:pPr>
        <w:spacing w:after="0" w:line="264" w:lineRule="auto"/>
        <w:ind w:firstLine="680"/>
        <w:rPr>
          <w:rFonts w:eastAsia="Times New Roman" w:cs="Arial"/>
          <w:szCs w:val="28"/>
        </w:rPr>
      </w:pPr>
      <w:r w:rsidRPr="006D54A4">
        <w:rPr>
          <w:rFonts w:eastAsia="Times New Roman" w:cs="Arial"/>
          <w:szCs w:val="28"/>
        </w:rPr>
        <w:t>a.</w:t>
      </w:r>
      <w:r w:rsidRPr="006D54A4">
        <w:rPr>
          <w:rFonts w:eastAsia="Times New Roman" w:cs="Arial"/>
          <w:szCs w:val="28"/>
          <w:u w:val="single"/>
        </w:rPr>
        <w:t>Về giáo dục kĩ năng sống</w:t>
      </w:r>
      <w:r>
        <w:rPr>
          <w:rFonts w:eastAsia="Times New Roman" w:cs="Arial"/>
          <w:szCs w:val="28"/>
          <w:u w:val="single"/>
        </w:rPr>
        <w:t>:</w:t>
      </w:r>
    </w:p>
    <w:p w:rsidR="00D76CE6" w:rsidRPr="006D54A4" w:rsidRDefault="00D76CE6" w:rsidP="00D76CE6">
      <w:pPr>
        <w:spacing w:after="0" w:line="264" w:lineRule="auto"/>
        <w:ind w:firstLine="680"/>
        <w:rPr>
          <w:rFonts w:eastAsia="Times New Roman" w:cs="Arial"/>
          <w:szCs w:val="28"/>
        </w:rPr>
      </w:pPr>
      <w:r w:rsidRPr="006D54A4">
        <w:rPr>
          <w:rFonts w:eastAsia="Times New Roman" w:cs="Arial"/>
          <w:szCs w:val="28"/>
        </w:rPr>
        <w:t>* Về kỹ năng nhận biết và sống với chính mình, Kỹ năng nhận biết và sống với người khác, kỹ năng quyết định</w:t>
      </w:r>
    </w:p>
    <w:p w:rsidR="00D76CE6" w:rsidRPr="006D54A4" w:rsidRDefault="00D76CE6" w:rsidP="00D76CE6">
      <w:pPr>
        <w:tabs>
          <w:tab w:val="left" w:pos="1140"/>
        </w:tabs>
        <w:spacing w:after="0" w:line="264" w:lineRule="auto"/>
        <w:ind w:firstLine="680"/>
        <w:rPr>
          <w:rFonts w:eastAsia="Times New Roman" w:cs="Arial"/>
          <w:szCs w:val="28"/>
        </w:rPr>
      </w:pPr>
      <w:r w:rsidRPr="006D54A4">
        <w:rPr>
          <w:rFonts w:eastAsia="Times New Roman" w:cs="Arial"/>
          <w:szCs w:val="28"/>
        </w:rPr>
        <w:lastRenderedPageBreak/>
        <w:t>Tích hợp trong các môn học như Ngữ Văn, GDCD, Địa lý, Sinh học,...</w:t>
      </w:r>
    </w:p>
    <w:p w:rsidR="00D76CE6" w:rsidRPr="006D54A4" w:rsidRDefault="00D76CE6" w:rsidP="00D76CE6">
      <w:pPr>
        <w:tabs>
          <w:tab w:val="left" w:pos="1143"/>
        </w:tabs>
        <w:spacing w:after="0" w:line="264" w:lineRule="auto"/>
        <w:ind w:right="20" w:firstLine="680"/>
        <w:rPr>
          <w:rFonts w:eastAsia="Times New Roman" w:cs="Arial"/>
          <w:szCs w:val="28"/>
        </w:rPr>
      </w:pPr>
      <w:r w:rsidRPr="006D54A4">
        <w:rPr>
          <w:rFonts w:eastAsia="Times New Roman" w:cs="Arial"/>
          <w:szCs w:val="28"/>
        </w:rPr>
        <w:t>Cách giao tiếp giữa học sinh với người lớn, giữa trò và thầy, giữa trò với trò. Phát triển ngôn ngữ cho học sinh.</w:t>
      </w:r>
    </w:p>
    <w:p w:rsidR="00D76CE6" w:rsidRPr="006D54A4" w:rsidRDefault="00D76CE6" w:rsidP="00D76CE6">
      <w:pPr>
        <w:tabs>
          <w:tab w:val="left" w:pos="1174"/>
        </w:tabs>
        <w:spacing w:after="0" w:line="264" w:lineRule="auto"/>
        <w:ind w:right="20" w:firstLine="680"/>
        <w:rPr>
          <w:rFonts w:eastAsia="Times New Roman" w:cs="Arial"/>
          <w:szCs w:val="28"/>
        </w:rPr>
      </w:pPr>
      <w:r w:rsidRPr="006D54A4">
        <w:rPr>
          <w:rFonts w:eastAsia="Times New Roman" w:cs="Arial"/>
          <w:szCs w:val="28"/>
        </w:rPr>
        <w:t>Phát huy lòng tự hào dân tộc, phát huy giá trị văn hóa truyền thống cách mạng, bản sắc văn hóa dân tộc.</w:t>
      </w:r>
    </w:p>
    <w:p w:rsidR="00D76CE6" w:rsidRDefault="00D76CE6" w:rsidP="00D76CE6">
      <w:pPr>
        <w:tabs>
          <w:tab w:val="left" w:pos="1140"/>
        </w:tabs>
        <w:spacing w:after="0" w:line="264" w:lineRule="auto"/>
        <w:ind w:firstLine="680"/>
        <w:rPr>
          <w:rFonts w:eastAsia="Times New Roman" w:cs="Arial"/>
          <w:szCs w:val="28"/>
        </w:rPr>
      </w:pPr>
      <w:r w:rsidRPr="006D54A4">
        <w:rPr>
          <w:rFonts w:eastAsia="Times New Roman" w:cs="Arial"/>
          <w:szCs w:val="28"/>
        </w:rPr>
        <w:t>Giáo dục hiểu biết về tình bạn,</w:t>
      </w:r>
      <w:r>
        <w:rPr>
          <w:rFonts w:eastAsia="Times New Roman" w:cs="Arial"/>
          <w:szCs w:val="28"/>
        </w:rPr>
        <w:t xml:space="preserve"> tình yêu, về bình đẳng giới, </w:t>
      </w:r>
    </w:p>
    <w:p w:rsidR="00D76CE6" w:rsidRPr="006D54A4" w:rsidRDefault="00D76CE6" w:rsidP="00D76CE6">
      <w:pPr>
        <w:tabs>
          <w:tab w:val="left" w:pos="1140"/>
        </w:tabs>
        <w:spacing w:after="0" w:line="264" w:lineRule="auto"/>
        <w:ind w:firstLine="680"/>
        <w:rPr>
          <w:rFonts w:eastAsia="Times New Roman" w:cs="Arial"/>
          <w:szCs w:val="28"/>
        </w:rPr>
      </w:pPr>
      <w:r w:rsidRPr="006D54A4">
        <w:rPr>
          <w:rFonts w:eastAsia="Times New Roman" w:cs="Arial"/>
          <w:szCs w:val="28"/>
        </w:rPr>
        <w:t>* Kỹ năng tự bảo vệ, chăm sóc sức khỏe vị thành niên</w:t>
      </w:r>
    </w:p>
    <w:p w:rsidR="00D76CE6" w:rsidRPr="006D54A4" w:rsidRDefault="00D76CE6" w:rsidP="00D76CE6">
      <w:pPr>
        <w:tabs>
          <w:tab w:val="left" w:pos="1140"/>
        </w:tabs>
        <w:spacing w:after="0" w:line="264" w:lineRule="auto"/>
        <w:ind w:firstLine="680"/>
        <w:rPr>
          <w:rFonts w:eastAsia="Times New Roman" w:cs="Arial"/>
          <w:szCs w:val="28"/>
        </w:rPr>
      </w:pPr>
      <w:r w:rsidRPr="006D54A4">
        <w:rPr>
          <w:rFonts w:eastAsia="Times New Roman" w:cs="Arial"/>
          <w:szCs w:val="28"/>
        </w:rPr>
        <w:t>Tiếp tục duy trì hoạt động của các CLB cung cấp thông tin, chăm sóc SKSS vị thành niên cho HS khối 7, khối 8, khối 9.</w:t>
      </w:r>
    </w:p>
    <w:p w:rsidR="00D76CE6" w:rsidRPr="006D54A4" w:rsidRDefault="00D76CE6" w:rsidP="00D76CE6">
      <w:pPr>
        <w:tabs>
          <w:tab w:val="left" w:pos="1140"/>
        </w:tabs>
        <w:spacing w:after="0" w:line="264" w:lineRule="auto"/>
        <w:ind w:firstLine="680"/>
        <w:rPr>
          <w:rFonts w:eastAsia="Times New Roman" w:cs="Arial"/>
          <w:szCs w:val="28"/>
        </w:rPr>
      </w:pPr>
      <w:r w:rsidRPr="006D54A4">
        <w:rPr>
          <w:rFonts w:eastAsia="Times New Roman" w:cs="Arial"/>
          <w:szCs w:val="28"/>
        </w:rPr>
        <w:t>Tổ chức chuyên đề về Chăm sóc bảo vệ sức khỏe vị thành niên cho học sinh, giáo dục vệ sinh thân thể, phòng tránh tai nạn, thương tích, thực hiện ATGT, phòng tránh các bệnh xã hội như bệnh Chân, tay miệng, đại dịch HIV/AIDS, Đại dịc CoviD -19</w:t>
      </w:r>
      <w:r>
        <w:rPr>
          <w:rFonts w:eastAsia="Times New Roman" w:cs="Arial"/>
          <w:szCs w:val="28"/>
        </w:rPr>
        <w:t xml:space="preserve">. </w:t>
      </w:r>
      <w:r w:rsidRPr="006D54A4">
        <w:rPr>
          <w:rFonts w:eastAsia="Times New Roman" w:cs="Arial"/>
          <w:szCs w:val="28"/>
        </w:rPr>
        <w:t>Tổ chức có hiệu quả hoạt động của Chi hội chữ thập đỏ trong nhà trường, trong đó chú ý tập huấn các kỹ năng phòng chống đuối nước; cấp cứu, xử lý người bị tai nạn do điện giật, do đuối nước, băng bó cứu thương,…</w:t>
      </w:r>
    </w:p>
    <w:p w:rsidR="00D76CE6" w:rsidRPr="00D230E8" w:rsidRDefault="00D76CE6" w:rsidP="00D76CE6">
      <w:pPr>
        <w:tabs>
          <w:tab w:val="left" w:pos="1140"/>
        </w:tabs>
        <w:spacing w:after="0" w:line="264" w:lineRule="auto"/>
        <w:ind w:firstLine="680"/>
        <w:rPr>
          <w:rFonts w:eastAsia="Times New Roman" w:cs="Arial"/>
          <w:szCs w:val="28"/>
        </w:rPr>
      </w:pPr>
      <w:r w:rsidRPr="00D230E8">
        <w:rPr>
          <w:rFonts w:eastAsia="Times New Roman" w:cs="Arial"/>
          <w:szCs w:val="28"/>
        </w:rPr>
        <w:t>* Kỹ năng giải quyết các tình huống trong cuộc sống</w:t>
      </w:r>
    </w:p>
    <w:p w:rsidR="00D76CE6" w:rsidRPr="00D230E8" w:rsidRDefault="00D76CE6" w:rsidP="00D76CE6">
      <w:pPr>
        <w:tabs>
          <w:tab w:val="left" w:pos="1140"/>
        </w:tabs>
        <w:spacing w:after="0" w:line="264" w:lineRule="auto"/>
        <w:ind w:firstLine="680"/>
        <w:rPr>
          <w:rFonts w:eastAsia="Times New Roman" w:cs="Arial"/>
          <w:szCs w:val="28"/>
        </w:rPr>
      </w:pPr>
      <w:r w:rsidRPr="00D230E8">
        <w:rPr>
          <w:rFonts w:eastAsia="Times New Roman" w:cs="Arial"/>
          <w:szCs w:val="28"/>
        </w:rPr>
        <w:t>-Tích hợp trong các môn GDCD.</w:t>
      </w:r>
    </w:p>
    <w:p w:rsidR="00D76CE6" w:rsidRPr="00D230E8" w:rsidRDefault="00D76CE6" w:rsidP="00D76CE6">
      <w:pPr>
        <w:tabs>
          <w:tab w:val="left" w:pos="1140"/>
        </w:tabs>
        <w:spacing w:after="0" w:line="264" w:lineRule="auto"/>
        <w:ind w:firstLine="680"/>
        <w:rPr>
          <w:rFonts w:eastAsia="Times New Roman" w:cs="Arial"/>
          <w:szCs w:val="28"/>
        </w:rPr>
      </w:pPr>
      <w:r w:rsidRPr="00D230E8">
        <w:rPr>
          <w:rFonts w:eastAsia="Times New Roman" w:cs="Arial"/>
          <w:szCs w:val="28"/>
        </w:rPr>
        <w:t>-Tổ chức các hoạt động ngoại khóa, theo chuyên đề HĐNGLL</w:t>
      </w:r>
    </w:p>
    <w:p w:rsidR="00D76CE6" w:rsidRPr="00D230E8" w:rsidRDefault="00D76CE6" w:rsidP="00D76CE6">
      <w:pPr>
        <w:tabs>
          <w:tab w:val="left" w:pos="1140"/>
        </w:tabs>
        <w:spacing w:after="0" w:line="264" w:lineRule="auto"/>
        <w:ind w:firstLine="680"/>
        <w:rPr>
          <w:rFonts w:eastAsia="Times New Roman" w:cs="Arial"/>
          <w:szCs w:val="28"/>
          <w:u w:val="single"/>
        </w:rPr>
      </w:pPr>
      <w:r w:rsidRPr="00D230E8">
        <w:rPr>
          <w:rFonts w:eastAsia="Times New Roman" w:cs="Arial"/>
          <w:szCs w:val="28"/>
          <w:u w:val="single"/>
        </w:rPr>
        <w:t>b.Các hoạt động hoạt động giáo dục ngoài giờ chính khóa, hoạt động trải nghiệm.</w:t>
      </w:r>
    </w:p>
    <w:p w:rsidR="00D76CE6" w:rsidRPr="008A2130" w:rsidRDefault="00D76CE6" w:rsidP="00D76CE6">
      <w:pPr>
        <w:spacing w:after="0" w:line="264" w:lineRule="auto"/>
        <w:ind w:left="980"/>
        <w:rPr>
          <w:rFonts w:eastAsia="Times New Roman"/>
          <w:i/>
          <w:szCs w:val="28"/>
        </w:rPr>
      </w:pPr>
      <w:r w:rsidRPr="008A2130">
        <w:rPr>
          <w:rFonts w:eastAsia="Times New Roman"/>
          <w:i/>
          <w:szCs w:val="28"/>
        </w:rPr>
        <w:t>*  Hoạt động trải nghiệm bộ môn trong nhà trường</w:t>
      </w:r>
    </w:p>
    <w:p w:rsidR="00D76CE6" w:rsidRPr="00D230E8" w:rsidRDefault="00D76CE6" w:rsidP="00D76CE6">
      <w:pPr>
        <w:spacing w:after="0" w:line="264" w:lineRule="auto"/>
        <w:ind w:left="260" w:right="180" w:firstLine="720"/>
        <w:jc w:val="both"/>
        <w:rPr>
          <w:rFonts w:eastAsia="Times New Roman"/>
          <w:szCs w:val="28"/>
        </w:rPr>
      </w:pPr>
      <w:r w:rsidRPr="00D230E8">
        <w:rPr>
          <w:rFonts w:eastAsia="Times New Roman"/>
          <w:szCs w:val="28"/>
        </w:rPr>
        <w:t>Các tổ chuyên môn xây dựng kế hoạch thực hiện đảm bảo nội dung học tập trải nghiệm: phải phù hợp với môn học, nhóm môn học theo khối lớp, phù hợp chuẩn kỹ năng kiến thức theo chương trình giáo dục hiện hành; phù hợp với lượng kiến thức, thời gian, không gian phù hợp tổ chức hoạt động học.</w:t>
      </w:r>
    </w:p>
    <w:p w:rsidR="00D76CE6" w:rsidRPr="008A2130" w:rsidRDefault="00D76CE6" w:rsidP="00D76CE6">
      <w:pPr>
        <w:spacing w:after="0" w:line="264" w:lineRule="auto"/>
        <w:ind w:left="980"/>
        <w:rPr>
          <w:rFonts w:eastAsia="Times New Roman"/>
          <w:i/>
          <w:szCs w:val="28"/>
        </w:rPr>
      </w:pPr>
      <w:r w:rsidRPr="008A2130">
        <w:rPr>
          <w:rFonts w:eastAsia="Times New Roman"/>
          <w:i/>
          <w:szCs w:val="28"/>
        </w:rPr>
        <w:t>*  Hoạt động giáo dục ngoài giờ lên lớp trong nhà trường</w:t>
      </w:r>
    </w:p>
    <w:p w:rsidR="00D76CE6" w:rsidRPr="00D230E8" w:rsidRDefault="00D76CE6" w:rsidP="00D76CE6">
      <w:pPr>
        <w:spacing w:after="0" w:line="264" w:lineRule="auto"/>
        <w:rPr>
          <w:rFonts w:eastAsia="Times New Roman"/>
          <w:b/>
          <w:szCs w:val="28"/>
        </w:rPr>
      </w:pPr>
      <w:r w:rsidRPr="00D230E8">
        <w:rPr>
          <w:rFonts w:eastAsia="Times New Roman"/>
          <w:szCs w:val="28"/>
        </w:rPr>
        <w:t>Hoạt động giáo dục ngoài giờ lên lớp trong nhà trường được tổ chức bằng nhiều hình thức: qua các tiết sinh hoạt dưới cờ, sinh hoạt lớp, hoạt động giáo dục theo chủ đề và hoạt động câu lạc bộ; qua các hoạt động Đoàn, Đội; giao lưu văn hóa, thể thao; hoạt động thực hành lao động…</w:t>
      </w:r>
    </w:p>
    <w:p w:rsidR="00D76CE6" w:rsidRPr="008A2130" w:rsidRDefault="00D76CE6" w:rsidP="00D76CE6">
      <w:pPr>
        <w:spacing w:after="0" w:line="264" w:lineRule="auto"/>
        <w:ind w:left="980"/>
        <w:rPr>
          <w:rFonts w:eastAsia="Times New Roman"/>
          <w:i/>
          <w:szCs w:val="28"/>
        </w:rPr>
      </w:pPr>
      <w:r w:rsidRPr="008A2130">
        <w:rPr>
          <w:rFonts w:eastAsia="Times New Roman"/>
          <w:i/>
          <w:szCs w:val="28"/>
        </w:rPr>
        <w:t>*  Hoạt giáo dục ngoài giờ chính khóa ngoài nhà trường</w:t>
      </w:r>
    </w:p>
    <w:p w:rsidR="008B5BC7" w:rsidRDefault="00D76CE6" w:rsidP="00D76CE6">
      <w:pPr>
        <w:spacing w:after="0" w:line="264" w:lineRule="auto"/>
        <w:ind w:left="260" w:right="180" w:firstLine="720"/>
        <w:jc w:val="both"/>
        <w:rPr>
          <w:rFonts w:eastAsia="Times New Roman"/>
          <w:szCs w:val="28"/>
        </w:rPr>
      </w:pPr>
      <w:r w:rsidRPr="00D230E8">
        <w:rPr>
          <w:rFonts w:eastAsia="Times New Roman"/>
          <w:szCs w:val="28"/>
        </w:rPr>
        <w:t xml:space="preserve">Nhà trường xây dựng các hoạt động trải nghiệm sáng tạo ngoài nhà trường với các hình thức như: tham quan, giao lưu, thực hành lao động…chủ yếu nhằm rèn luyện kỹ năng cho học sinh; đảm bảo được tổ chức trên tinh thần tự nguyện của học sinh và cha mẹ học sinh; theo định hướng tiếp cận, hình thành và phát triển năng lực cho học sinh, lấy hoạt động học của học sinh làm trung tâm; có hình thức đánh giá phù hợp sau khi học sinh hoàn thành hoạt </w:t>
      </w:r>
    </w:p>
    <w:p w:rsidR="00D76CE6" w:rsidRPr="00D230E8" w:rsidRDefault="00D76CE6" w:rsidP="008B5BC7">
      <w:pPr>
        <w:spacing w:after="0" w:line="264" w:lineRule="auto"/>
        <w:ind w:right="180"/>
        <w:jc w:val="both"/>
        <w:rPr>
          <w:rFonts w:eastAsia="Times New Roman"/>
          <w:szCs w:val="28"/>
        </w:rPr>
      </w:pPr>
      <w:r w:rsidRPr="00D230E8">
        <w:rPr>
          <w:rFonts w:eastAsia="Times New Roman"/>
          <w:szCs w:val="28"/>
        </w:rPr>
        <w:t>động trải nghiệm.</w:t>
      </w:r>
    </w:p>
    <w:p w:rsidR="00D76CE6" w:rsidRPr="008A2130" w:rsidRDefault="00D76CE6" w:rsidP="00D76CE6">
      <w:pPr>
        <w:tabs>
          <w:tab w:val="left" w:pos="1220"/>
        </w:tabs>
        <w:spacing w:after="0" w:line="264" w:lineRule="auto"/>
        <w:rPr>
          <w:rFonts w:eastAsia="Times New Roman"/>
          <w:b/>
          <w:i/>
          <w:szCs w:val="28"/>
        </w:rPr>
      </w:pPr>
      <w:r w:rsidRPr="008A2130">
        <w:rPr>
          <w:rFonts w:eastAsia="Times New Roman"/>
          <w:b/>
          <w:i/>
          <w:szCs w:val="28"/>
        </w:rPr>
        <w:t xml:space="preserve">             2.2.Giải pháp</w:t>
      </w:r>
    </w:p>
    <w:p w:rsidR="00D76CE6" w:rsidRPr="00D230E8" w:rsidRDefault="00D76CE6" w:rsidP="00D76CE6">
      <w:pPr>
        <w:numPr>
          <w:ilvl w:val="0"/>
          <w:numId w:val="3"/>
        </w:numPr>
        <w:tabs>
          <w:tab w:val="left" w:pos="1122"/>
        </w:tabs>
        <w:spacing w:after="0" w:line="264" w:lineRule="auto"/>
        <w:ind w:left="260" w:right="180" w:firstLine="710"/>
        <w:jc w:val="both"/>
        <w:rPr>
          <w:rFonts w:eastAsia="Times New Roman"/>
          <w:szCs w:val="28"/>
        </w:rPr>
      </w:pPr>
      <w:r w:rsidRPr="00D230E8">
        <w:rPr>
          <w:rFonts w:eastAsia="Times New Roman"/>
          <w:szCs w:val="28"/>
        </w:rPr>
        <w:lastRenderedPageBreak/>
        <w:t>Chỉ đạo dạy học nghiêm túc, tích hợp các môn học có liên quan vào giáo dục kỹ năng sống.</w:t>
      </w:r>
    </w:p>
    <w:p w:rsidR="00D76CE6" w:rsidRPr="00D230E8" w:rsidRDefault="00D76CE6" w:rsidP="00D76CE6">
      <w:pPr>
        <w:numPr>
          <w:ilvl w:val="0"/>
          <w:numId w:val="3"/>
        </w:numPr>
        <w:tabs>
          <w:tab w:val="left" w:pos="1134"/>
        </w:tabs>
        <w:spacing w:after="0" w:line="264" w:lineRule="auto"/>
        <w:ind w:left="260" w:right="180" w:firstLine="710"/>
        <w:jc w:val="both"/>
        <w:rPr>
          <w:rFonts w:eastAsia="Times New Roman"/>
          <w:szCs w:val="28"/>
        </w:rPr>
      </w:pPr>
      <w:r w:rsidRPr="00D230E8">
        <w:rPr>
          <w:rFonts w:eastAsia="Times New Roman"/>
          <w:szCs w:val="28"/>
        </w:rPr>
        <w:t>Xây dựng các hoạt động trải nghiệm trong và ngoài nhà trường tạo hứng thú và phát triển khả năng chủ động sáng tạo của học sinh.</w:t>
      </w:r>
    </w:p>
    <w:p w:rsidR="00D76CE6" w:rsidRPr="00D230E8" w:rsidRDefault="00D76CE6" w:rsidP="00D76CE6">
      <w:pPr>
        <w:numPr>
          <w:ilvl w:val="0"/>
          <w:numId w:val="3"/>
        </w:numPr>
        <w:tabs>
          <w:tab w:val="left" w:pos="1136"/>
        </w:tabs>
        <w:spacing w:after="0" w:line="264" w:lineRule="auto"/>
        <w:ind w:left="260" w:right="180" w:firstLine="710"/>
        <w:jc w:val="both"/>
        <w:rPr>
          <w:rFonts w:eastAsia="Times New Roman"/>
          <w:szCs w:val="28"/>
        </w:rPr>
      </w:pPr>
      <w:r w:rsidRPr="00D230E8">
        <w:rPr>
          <w:rFonts w:eastAsia="Times New Roman"/>
          <w:szCs w:val="28"/>
        </w:rPr>
        <w:t xml:space="preserve">Tập trung trải nghiệm các di tích lịch sử văn hóa trên địa bàn xã Quảng Minh, Trung đoàn 43, Đình Quang Lĩnh. </w:t>
      </w:r>
    </w:p>
    <w:p w:rsidR="00D76CE6" w:rsidRPr="00D230E8" w:rsidRDefault="00D76CE6" w:rsidP="00D76CE6">
      <w:pPr>
        <w:spacing w:after="0" w:line="264" w:lineRule="auto"/>
        <w:ind w:left="260" w:right="180" w:firstLine="720"/>
        <w:jc w:val="both"/>
        <w:rPr>
          <w:rFonts w:eastAsia="Times New Roman"/>
          <w:szCs w:val="28"/>
        </w:rPr>
      </w:pPr>
      <w:r w:rsidRPr="00D230E8">
        <w:rPr>
          <w:rFonts w:eastAsia="Times New Roman"/>
          <w:szCs w:val="28"/>
        </w:rPr>
        <w:t>- Triển khai hoạt động tư vấn học, lồng ghép nội dung giáo dục kĩ năng sống. Phối hợp thường xuyên với các tổ chức, lực lượng trong, ngoài nhà trường đặc biệt là tổ chức Đoàn, Đội và sự tham gia của Ban đại diện cha mẹ học sinh và các lực lượng ngoài nhà trường có liên quan trong các hoạt động hoạt động giáo KNS và hoạt động GDNGCK cho học sinh.</w:t>
      </w:r>
    </w:p>
    <w:p w:rsidR="00D76CE6" w:rsidRDefault="00D76CE6" w:rsidP="00D76CE6">
      <w:pPr>
        <w:numPr>
          <w:ilvl w:val="0"/>
          <w:numId w:val="4"/>
        </w:numPr>
        <w:tabs>
          <w:tab w:val="left" w:pos="1136"/>
        </w:tabs>
        <w:spacing w:after="0" w:line="235" w:lineRule="auto"/>
        <w:ind w:left="260" w:right="180" w:firstLine="722"/>
        <w:jc w:val="both"/>
        <w:rPr>
          <w:rFonts w:eastAsia="Times New Roman"/>
          <w:szCs w:val="28"/>
        </w:rPr>
      </w:pPr>
      <w:r w:rsidRPr="00D230E8">
        <w:rPr>
          <w:rFonts w:eastAsia="Times New Roman"/>
          <w:szCs w:val="28"/>
        </w:rPr>
        <w:t>Phối hợp với ban thi đua để đánh giá những mặt mạnh của học sinh, của tập thể lớp và động viên tuyên dương, khen thưởng kịp thời các cá nhân, tập thể hoạt động tốt.</w:t>
      </w:r>
    </w:p>
    <w:p w:rsidR="00D76CE6" w:rsidRPr="00D230E8" w:rsidRDefault="00D76CE6" w:rsidP="00D76CE6">
      <w:pPr>
        <w:tabs>
          <w:tab w:val="left" w:pos="1136"/>
        </w:tabs>
        <w:spacing w:after="0" w:line="264" w:lineRule="auto"/>
        <w:ind w:right="181" w:firstLine="680"/>
        <w:jc w:val="both"/>
        <w:rPr>
          <w:rFonts w:eastAsia="Times New Roman"/>
          <w:b/>
          <w:szCs w:val="28"/>
        </w:rPr>
      </w:pPr>
      <w:r>
        <w:rPr>
          <w:rFonts w:eastAsia="Times New Roman"/>
          <w:b/>
          <w:szCs w:val="28"/>
        </w:rPr>
        <w:t>3.</w:t>
      </w:r>
      <w:r w:rsidRPr="00421CB1">
        <w:t xml:space="preserve"> </w:t>
      </w:r>
      <w:r w:rsidRPr="00421CB1">
        <w:rPr>
          <w:rFonts w:eastAsia="Times New Roman"/>
          <w:b/>
          <w:szCs w:val="28"/>
        </w:rPr>
        <w:t>Công tác giáo dục thể chất, hoạt động thể thao trường học</w:t>
      </w:r>
      <w:r>
        <w:rPr>
          <w:rFonts w:eastAsia="Times New Roman"/>
          <w:b/>
          <w:szCs w:val="28"/>
        </w:rPr>
        <w:t>:</w:t>
      </w:r>
    </w:p>
    <w:p w:rsidR="00D76CE6" w:rsidRPr="009D39A9" w:rsidRDefault="00D76CE6" w:rsidP="00D76CE6">
      <w:pPr>
        <w:tabs>
          <w:tab w:val="left" w:pos="1136"/>
        </w:tabs>
        <w:spacing w:after="0" w:line="264" w:lineRule="auto"/>
        <w:ind w:right="181" w:firstLine="680"/>
        <w:jc w:val="both"/>
        <w:rPr>
          <w:rFonts w:eastAsia="Times New Roman"/>
          <w:b/>
          <w:i/>
          <w:szCs w:val="28"/>
        </w:rPr>
      </w:pPr>
      <w:r w:rsidRPr="009D39A9">
        <w:rPr>
          <w:rFonts w:eastAsia="Times New Roman"/>
          <w:b/>
          <w:i/>
          <w:szCs w:val="28"/>
        </w:rPr>
        <w:t>3.1.Nhiệm vụ</w:t>
      </w:r>
    </w:p>
    <w:p w:rsidR="00D76CE6" w:rsidRPr="00D230E8" w:rsidRDefault="00D76CE6" w:rsidP="00D76CE6">
      <w:pPr>
        <w:tabs>
          <w:tab w:val="left" w:pos="1136"/>
        </w:tabs>
        <w:spacing w:after="0" w:line="264" w:lineRule="auto"/>
        <w:ind w:right="181" w:firstLine="680"/>
        <w:jc w:val="both"/>
        <w:rPr>
          <w:rFonts w:eastAsia="Times New Roman"/>
          <w:szCs w:val="28"/>
        </w:rPr>
      </w:pPr>
      <w:r w:rsidRPr="00D230E8">
        <w:rPr>
          <w:rFonts w:eastAsia="Times New Roman"/>
          <w:szCs w:val="28"/>
        </w:rPr>
        <w:t>Xây dựng chương trình nhà trường, đảm bảo dạy đủ số tiết theo quy định, không cắt xén chương trình;</w:t>
      </w:r>
    </w:p>
    <w:p w:rsidR="00D76CE6" w:rsidRPr="00D230E8" w:rsidRDefault="00D76CE6" w:rsidP="00D76CE6">
      <w:pPr>
        <w:tabs>
          <w:tab w:val="left" w:pos="1136"/>
        </w:tabs>
        <w:spacing w:after="0" w:line="264" w:lineRule="auto"/>
        <w:ind w:right="181" w:firstLine="680"/>
        <w:jc w:val="both"/>
        <w:rPr>
          <w:rFonts w:eastAsia="Times New Roman"/>
          <w:szCs w:val="28"/>
        </w:rPr>
      </w:pPr>
      <w:r w:rsidRPr="00D230E8">
        <w:rPr>
          <w:rFonts w:eastAsia="Times New Roman"/>
          <w:szCs w:val="28"/>
        </w:rPr>
        <w:t>BGH nhà trường chỉ đạo thực hiện tốt nhiệm vụ công tác GD thể chất theo công văn của Phòng giáo dục và Đào tạo;</w:t>
      </w:r>
    </w:p>
    <w:p w:rsidR="00D76CE6" w:rsidRPr="00D230E8" w:rsidRDefault="00D76CE6" w:rsidP="00D76CE6">
      <w:pPr>
        <w:tabs>
          <w:tab w:val="left" w:pos="1136"/>
        </w:tabs>
        <w:spacing w:after="0" w:line="264" w:lineRule="auto"/>
        <w:ind w:right="181" w:firstLine="680"/>
        <w:jc w:val="both"/>
        <w:rPr>
          <w:rFonts w:eastAsia="Times New Roman"/>
          <w:szCs w:val="28"/>
        </w:rPr>
      </w:pPr>
      <w:r w:rsidRPr="00D230E8">
        <w:rPr>
          <w:rFonts w:eastAsia="Times New Roman"/>
          <w:szCs w:val="28"/>
        </w:rPr>
        <w:t>Thực hiện nghiêm túc việc đánh giá xếp loại cho học sinh trong năm học.</w:t>
      </w:r>
    </w:p>
    <w:p w:rsidR="00D76CE6" w:rsidRPr="009D39A9" w:rsidRDefault="00D76CE6" w:rsidP="00D76CE6">
      <w:pPr>
        <w:tabs>
          <w:tab w:val="left" w:pos="1136"/>
        </w:tabs>
        <w:spacing w:after="0" w:line="264" w:lineRule="auto"/>
        <w:ind w:right="181" w:firstLine="680"/>
        <w:jc w:val="both"/>
        <w:rPr>
          <w:rFonts w:eastAsia="Times New Roman"/>
          <w:b/>
          <w:i/>
          <w:szCs w:val="28"/>
        </w:rPr>
      </w:pPr>
      <w:r w:rsidRPr="009D39A9">
        <w:rPr>
          <w:rFonts w:eastAsia="Times New Roman"/>
          <w:b/>
          <w:i/>
          <w:szCs w:val="28"/>
        </w:rPr>
        <w:t>3.2.Giải pháp</w:t>
      </w:r>
    </w:p>
    <w:p w:rsidR="00D76CE6" w:rsidRPr="00D230E8" w:rsidRDefault="00D76CE6" w:rsidP="00D76CE6">
      <w:pPr>
        <w:tabs>
          <w:tab w:val="left" w:pos="1136"/>
        </w:tabs>
        <w:spacing w:after="0" w:line="264" w:lineRule="auto"/>
        <w:ind w:right="181" w:firstLine="680"/>
        <w:jc w:val="both"/>
        <w:rPr>
          <w:rFonts w:eastAsia="Times New Roman"/>
          <w:szCs w:val="28"/>
        </w:rPr>
      </w:pPr>
      <w:r w:rsidRPr="00D230E8">
        <w:rPr>
          <w:rFonts w:eastAsia="Times New Roman"/>
          <w:szCs w:val="28"/>
        </w:rPr>
        <w:t>Đảm bảo có đủ điều kiện dạy học môn thể dục ở mức tối thiểu (trang thiết bị, dụng cụ học tập, đủ diện tích sân chơi, bãi tập...);</w:t>
      </w:r>
    </w:p>
    <w:p w:rsidR="00D76CE6" w:rsidRPr="00D230E8" w:rsidRDefault="00D76CE6" w:rsidP="00D76CE6">
      <w:pPr>
        <w:tabs>
          <w:tab w:val="left" w:pos="1140"/>
        </w:tabs>
        <w:spacing w:after="0" w:line="264" w:lineRule="auto"/>
        <w:ind w:right="181" w:firstLine="680"/>
        <w:jc w:val="both"/>
        <w:rPr>
          <w:rFonts w:eastAsia="Times New Roman"/>
          <w:szCs w:val="28"/>
        </w:rPr>
      </w:pPr>
      <w:r w:rsidRPr="00D230E8">
        <w:rPr>
          <w:rFonts w:eastAsia="Times New Roman"/>
          <w:szCs w:val="28"/>
        </w:rPr>
        <w:t>Triển khai sử dụng đồ dùng cho tất cả các tiết học cần có đồ dùng;</w:t>
      </w:r>
    </w:p>
    <w:p w:rsidR="00D76CE6" w:rsidRPr="00D230E8" w:rsidRDefault="00D76CE6" w:rsidP="00D76CE6">
      <w:pPr>
        <w:tabs>
          <w:tab w:val="left" w:pos="1136"/>
        </w:tabs>
        <w:spacing w:after="0" w:line="264" w:lineRule="auto"/>
        <w:ind w:right="181" w:firstLine="680"/>
        <w:jc w:val="both"/>
        <w:rPr>
          <w:rFonts w:eastAsia="Times New Roman"/>
          <w:szCs w:val="28"/>
        </w:rPr>
      </w:pPr>
      <w:bookmarkStart w:id="1" w:name="page9"/>
      <w:bookmarkEnd w:id="1"/>
      <w:r w:rsidRPr="00D230E8">
        <w:rPr>
          <w:rFonts w:eastAsia="Times New Roman"/>
          <w:szCs w:val="28"/>
        </w:rPr>
        <w:t>Lựa chọn những học sinh có năng khiếu, xây dựng kế hoạch tập huấn và bồi dưỡng để đạt kết quả trong các kỳ hội khoẻ của trường và thi đấu cấp huyện, tỉnh và tham gia đầy đủ các môn thi đấu;</w:t>
      </w:r>
    </w:p>
    <w:p w:rsidR="00D76CE6" w:rsidRPr="00D230E8" w:rsidRDefault="00D76CE6" w:rsidP="00D76CE6">
      <w:pPr>
        <w:tabs>
          <w:tab w:val="left" w:pos="1136"/>
        </w:tabs>
        <w:spacing w:after="0" w:line="264" w:lineRule="auto"/>
        <w:ind w:right="181" w:firstLine="680"/>
        <w:jc w:val="both"/>
        <w:rPr>
          <w:rFonts w:eastAsia="Times New Roman"/>
          <w:szCs w:val="28"/>
        </w:rPr>
      </w:pPr>
      <w:r w:rsidRPr="00D230E8">
        <w:rPr>
          <w:rFonts w:eastAsia="Times New Roman"/>
          <w:szCs w:val="28"/>
        </w:rPr>
        <w:t>Tăng cường công tác tuyên truyền cho học sinh nhận thức đầy đủ về lợi ích tác dụng của việc tập luyện TDTT, khơi dậy lòng ham mê tập luyện và thói quen tập luyện TDTT trong học sinh;</w:t>
      </w:r>
    </w:p>
    <w:p w:rsidR="00D76CE6" w:rsidRPr="00D230E8" w:rsidRDefault="00D76CE6" w:rsidP="00D76CE6">
      <w:pPr>
        <w:tabs>
          <w:tab w:val="left" w:pos="1136"/>
        </w:tabs>
        <w:spacing w:after="0" w:line="264" w:lineRule="auto"/>
        <w:ind w:right="181" w:firstLine="680"/>
        <w:jc w:val="both"/>
        <w:rPr>
          <w:rFonts w:eastAsia="Times New Roman"/>
          <w:szCs w:val="28"/>
        </w:rPr>
      </w:pPr>
      <w:r w:rsidRPr="00D230E8">
        <w:rPr>
          <w:rFonts w:eastAsia="Times New Roman"/>
          <w:szCs w:val="28"/>
        </w:rPr>
        <w:t>Tổ chức bồi dưỡng nâng cao chuyên môn, nghiệp vụ cho giáo viên thông qua các hoạt động sinh hoạt tổ chuyên môn, nhóm chuyên môn, các buổi tập luyện bồi dưỡng;</w:t>
      </w:r>
    </w:p>
    <w:p w:rsidR="00D76CE6" w:rsidRPr="00D230E8" w:rsidRDefault="00D76CE6" w:rsidP="00D76CE6">
      <w:pPr>
        <w:tabs>
          <w:tab w:val="left" w:pos="1140"/>
        </w:tabs>
        <w:spacing w:after="0" w:line="264" w:lineRule="auto"/>
        <w:ind w:right="181" w:firstLine="680"/>
        <w:jc w:val="both"/>
        <w:rPr>
          <w:rFonts w:eastAsia="Times New Roman"/>
          <w:szCs w:val="28"/>
        </w:rPr>
      </w:pPr>
      <w:r w:rsidRPr="00D230E8">
        <w:rPr>
          <w:rFonts w:eastAsia="Times New Roman"/>
          <w:szCs w:val="28"/>
        </w:rPr>
        <w:t>Tổ chức Hội khoẻ Phù Đổng cấp trường dự kiến trong tháng 1</w:t>
      </w:r>
      <w:r>
        <w:rPr>
          <w:rFonts w:eastAsia="Times New Roman"/>
          <w:szCs w:val="28"/>
        </w:rPr>
        <w:t>1</w:t>
      </w:r>
      <w:r w:rsidRPr="00D230E8">
        <w:rPr>
          <w:rFonts w:eastAsia="Times New Roman"/>
          <w:szCs w:val="28"/>
        </w:rPr>
        <w:t>/2020;</w:t>
      </w:r>
      <w:r>
        <w:rPr>
          <w:rFonts w:eastAsia="Times New Roman"/>
          <w:szCs w:val="28"/>
        </w:rPr>
        <w:t xml:space="preserve"> Tham gia các giải TDTT của cấp trên tổ chức.</w:t>
      </w:r>
    </w:p>
    <w:p w:rsidR="008B5BC7" w:rsidRDefault="00D76CE6" w:rsidP="00D76CE6">
      <w:pPr>
        <w:tabs>
          <w:tab w:val="left" w:pos="1136"/>
        </w:tabs>
        <w:spacing w:after="0" w:line="264" w:lineRule="auto"/>
        <w:ind w:right="181" w:firstLine="680"/>
        <w:jc w:val="both"/>
        <w:rPr>
          <w:rFonts w:eastAsia="Times New Roman"/>
          <w:szCs w:val="28"/>
        </w:rPr>
      </w:pPr>
      <w:r w:rsidRPr="00D230E8">
        <w:rPr>
          <w:rFonts w:eastAsia="Times New Roman"/>
          <w:szCs w:val="28"/>
        </w:rPr>
        <w:t>Duy trì thường xuyên có nề nếp tốt việc tập thể dục giữa giờ, bài võ cổ</w:t>
      </w:r>
    </w:p>
    <w:p w:rsidR="00D76CE6" w:rsidRDefault="00D76CE6" w:rsidP="008B5BC7">
      <w:pPr>
        <w:tabs>
          <w:tab w:val="left" w:pos="1136"/>
        </w:tabs>
        <w:spacing w:after="0" w:line="264" w:lineRule="auto"/>
        <w:ind w:right="181"/>
        <w:jc w:val="both"/>
        <w:rPr>
          <w:rFonts w:eastAsia="Times New Roman"/>
          <w:szCs w:val="28"/>
        </w:rPr>
      </w:pPr>
      <w:r w:rsidRPr="00D230E8">
        <w:rPr>
          <w:rFonts w:eastAsia="Times New Roman"/>
          <w:szCs w:val="28"/>
        </w:rPr>
        <w:t xml:space="preserve"> truyền và hô các khẩu ngữ sau khi tập thể dục theo qui định, có theo dõi đánh giá cho điểm từng lớp và tính vào thi đua của lớp;</w:t>
      </w:r>
    </w:p>
    <w:p w:rsidR="00D76CE6" w:rsidRDefault="00D76CE6" w:rsidP="00D76CE6">
      <w:pPr>
        <w:tabs>
          <w:tab w:val="left" w:pos="1136"/>
        </w:tabs>
        <w:spacing w:after="0" w:line="264" w:lineRule="auto"/>
        <w:ind w:right="181" w:firstLine="680"/>
        <w:jc w:val="both"/>
        <w:rPr>
          <w:rFonts w:eastAsia="Times New Roman"/>
          <w:szCs w:val="28"/>
        </w:rPr>
      </w:pPr>
      <w:r w:rsidRPr="00990030">
        <w:rPr>
          <w:rFonts w:eastAsia="Times New Roman"/>
          <w:szCs w:val="28"/>
        </w:rPr>
        <w:t xml:space="preserve">Tiếp tục thực hiện nghiêm túc Công văn số 2961/SGDĐT-CTTT ngày 02/11/2018 của Sở GDĐT về tăng cường tổ chức tập thể dục buổi sáng, thể dục </w:t>
      </w:r>
      <w:r w:rsidRPr="00990030">
        <w:rPr>
          <w:rFonts w:eastAsia="Times New Roman"/>
          <w:szCs w:val="28"/>
        </w:rPr>
        <w:lastRenderedPageBreak/>
        <w:t xml:space="preserve">giữa giờ và dạy võ cổ truyền trong các trường phổ thông; khuyến khích các nhà trường đổi mới các hình thức tập thể dục giữa giờ bằng các hoạt động phù hợp để thu hút học sinh và giáo viên tham gia (bài khiêu vũ, bài thể dục nhịp điệu, nhẩy dân vũ, </w:t>
      </w:r>
      <w:r>
        <w:rPr>
          <w:rFonts w:eastAsia="Times New Roman"/>
          <w:szCs w:val="28"/>
        </w:rPr>
        <w:t xml:space="preserve"> </w:t>
      </w:r>
      <w:r w:rsidRPr="00990030">
        <w:rPr>
          <w:rFonts w:eastAsia="Times New Roman"/>
          <w:szCs w:val="28"/>
        </w:rPr>
        <w:t xml:space="preserve">…). </w:t>
      </w:r>
      <w:r>
        <w:rPr>
          <w:rFonts w:eastAsia="Times New Roman"/>
          <w:szCs w:val="28"/>
        </w:rPr>
        <w:t xml:space="preserve"> </w:t>
      </w:r>
    </w:p>
    <w:p w:rsidR="00D76CE6" w:rsidRPr="009D39A9" w:rsidRDefault="00D76CE6" w:rsidP="00D76CE6">
      <w:pPr>
        <w:tabs>
          <w:tab w:val="left" w:pos="1136"/>
        </w:tabs>
        <w:spacing w:after="0" w:line="264" w:lineRule="auto"/>
        <w:ind w:right="181" w:firstLine="680"/>
        <w:jc w:val="both"/>
        <w:rPr>
          <w:rFonts w:eastAsia="Times New Roman"/>
          <w:b/>
          <w:szCs w:val="28"/>
        </w:rPr>
      </w:pPr>
      <w:r>
        <w:rPr>
          <w:rFonts w:eastAsia="Times New Roman"/>
          <w:b/>
          <w:szCs w:val="28"/>
        </w:rPr>
        <w:t xml:space="preserve"> 4</w:t>
      </w:r>
      <w:r w:rsidRPr="00D230E8">
        <w:rPr>
          <w:rFonts w:eastAsia="Times New Roman"/>
          <w:b/>
          <w:szCs w:val="28"/>
        </w:rPr>
        <w:t>. Công tác Y tế học đường</w:t>
      </w:r>
    </w:p>
    <w:p w:rsidR="00D76CE6" w:rsidRPr="00990030" w:rsidRDefault="00D76CE6" w:rsidP="00D76CE6">
      <w:pPr>
        <w:tabs>
          <w:tab w:val="left" w:pos="1136"/>
        </w:tabs>
        <w:spacing w:after="0" w:line="264" w:lineRule="auto"/>
        <w:ind w:right="181" w:firstLine="680"/>
        <w:jc w:val="both"/>
        <w:rPr>
          <w:rFonts w:eastAsia="Times New Roman"/>
          <w:b/>
          <w:i/>
          <w:szCs w:val="28"/>
        </w:rPr>
      </w:pPr>
      <w:r w:rsidRPr="00990030">
        <w:rPr>
          <w:rFonts w:eastAsia="Times New Roman"/>
          <w:b/>
          <w:i/>
          <w:szCs w:val="28"/>
        </w:rPr>
        <w:t>4.1. Nhiệm vụ</w:t>
      </w:r>
    </w:p>
    <w:p w:rsidR="00D76CE6" w:rsidRPr="00D230E8" w:rsidRDefault="00D76CE6" w:rsidP="00D76CE6">
      <w:pPr>
        <w:tabs>
          <w:tab w:val="left" w:pos="1158"/>
        </w:tabs>
        <w:spacing w:after="0" w:line="264" w:lineRule="auto"/>
        <w:ind w:right="181" w:firstLine="680"/>
        <w:jc w:val="both"/>
        <w:rPr>
          <w:rFonts w:eastAsia="Times New Roman"/>
          <w:szCs w:val="28"/>
        </w:rPr>
      </w:pPr>
      <w:r w:rsidRPr="00D230E8">
        <w:rPr>
          <w:rFonts w:eastAsia="Times New Roman"/>
          <w:szCs w:val="28"/>
        </w:rPr>
        <w:t>Quản lý và chăm sóc tốt sức khỏe trong nhà trường cho học sinh và cán bộ giáo viên.</w:t>
      </w:r>
    </w:p>
    <w:p w:rsidR="00D76CE6" w:rsidRPr="00D230E8" w:rsidRDefault="00D76CE6" w:rsidP="00D76CE6">
      <w:pPr>
        <w:tabs>
          <w:tab w:val="left" w:pos="1131"/>
        </w:tabs>
        <w:spacing w:after="0" w:line="264" w:lineRule="auto"/>
        <w:ind w:right="181" w:firstLine="680"/>
        <w:jc w:val="both"/>
        <w:rPr>
          <w:rFonts w:eastAsia="Times New Roman"/>
          <w:szCs w:val="28"/>
        </w:rPr>
      </w:pPr>
      <w:r w:rsidRPr="00D230E8">
        <w:rPr>
          <w:rFonts w:eastAsia="Times New Roman"/>
          <w:szCs w:val="28"/>
        </w:rPr>
        <w:t>Tuyên truyền, giáo dục tư vấn các vấn đề liên quan đến sức khỏe cho học sinh, CBNV trong nhà trường và cha mẹ học sinh.</w:t>
      </w:r>
    </w:p>
    <w:p w:rsidR="00D76CE6" w:rsidRPr="00D230E8" w:rsidRDefault="00D76CE6" w:rsidP="00D76CE6">
      <w:pPr>
        <w:tabs>
          <w:tab w:val="left" w:pos="1153"/>
        </w:tabs>
        <w:spacing w:after="0" w:line="264" w:lineRule="auto"/>
        <w:ind w:right="181" w:firstLine="680"/>
        <w:jc w:val="both"/>
        <w:rPr>
          <w:rFonts w:eastAsia="Times New Roman"/>
          <w:szCs w:val="28"/>
        </w:rPr>
      </w:pPr>
      <w:r w:rsidRPr="00D230E8">
        <w:rPr>
          <w:rFonts w:eastAsia="Times New Roman"/>
          <w:szCs w:val="28"/>
        </w:rPr>
        <w:t>Tổ chức thực hiện vệ sinh học đường, vệ sinh môi trường, phòng chống các dịch bệnh, đảm bảo vệ sinh an toàn thực phẩm, thực hiện các hoạt dộng khác về y tế trường học, thực hiện sơ cấp cứu ban đầu.</w:t>
      </w:r>
    </w:p>
    <w:p w:rsidR="00D76CE6" w:rsidRPr="00D230E8" w:rsidRDefault="00D76CE6" w:rsidP="00D76CE6">
      <w:pPr>
        <w:tabs>
          <w:tab w:val="left" w:pos="1136"/>
        </w:tabs>
        <w:spacing w:after="0" w:line="264" w:lineRule="auto"/>
        <w:ind w:right="181" w:firstLine="680"/>
        <w:jc w:val="both"/>
        <w:rPr>
          <w:rFonts w:eastAsia="Times New Roman"/>
          <w:szCs w:val="28"/>
        </w:rPr>
      </w:pPr>
      <w:r w:rsidRPr="00D230E8">
        <w:rPr>
          <w:rFonts w:eastAsia="Times New Roman"/>
          <w:szCs w:val="28"/>
        </w:rPr>
        <w:t>Tổ chức thực hiện sự chỉ đạo của PGD, TT YTDP về chuyên môn nghiệp vụ.</w:t>
      </w:r>
    </w:p>
    <w:p w:rsidR="00D76CE6" w:rsidRPr="00990030" w:rsidRDefault="00D76CE6" w:rsidP="00D76CE6">
      <w:pPr>
        <w:tabs>
          <w:tab w:val="left" w:pos="1136"/>
        </w:tabs>
        <w:spacing w:after="0" w:line="264" w:lineRule="auto"/>
        <w:ind w:right="181" w:firstLine="680"/>
        <w:jc w:val="both"/>
        <w:rPr>
          <w:rFonts w:eastAsia="Times New Roman"/>
          <w:b/>
          <w:i/>
          <w:szCs w:val="28"/>
        </w:rPr>
      </w:pPr>
      <w:r w:rsidRPr="00990030">
        <w:rPr>
          <w:rFonts w:eastAsia="Times New Roman"/>
          <w:b/>
          <w:i/>
          <w:szCs w:val="28"/>
        </w:rPr>
        <w:t>4.2.Giải pháp</w:t>
      </w:r>
    </w:p>
    <w:p w:rsidR="00D76CE6" w:rsidRDefault="00D76CE6" w:rsidP="00D76CE6">
      <w:pPr>
        <w:tabs>
          <w:tab w:val="left" w:pos="1141"/>
        </w:tabs>
        <w:spacing w:after="0" w:line="264" w:lineRule="auto"/>
        <w:ind w:right="181" w:firstLine="680"/>
        <w:jc w:val="both"/>
        <w:rPr>
          <w:rFonts w:eastAsia="Times New Roman"/>
          <w:szCs w:val="28"/>
        </w:rPr>
      </w:pPr>
      <w:r w:rsidRPr="00D230E8">
        <w:rPr>
          <w:rFonts w:eastAsia="Times New Roman"/>
          <w:szCs w:val="28"/>
        </w:rPr>
        <w:t xml:space="preserve">Kiện toàn Ban </w:t>
      </w:r>
      <w:r>
        <w:rPr>
          <w:rFonts w:eastAsia="Times New Roman"/>
          <w:szCs w:val="28"/>
        </w:rPr>
        <w:t xml:space="preserve">chăm sóc sức khỏe </w:t>
      </w:r>
      <w:r w:rsidRPr="00D230E8">
        <w:rPr>
          <w:rFonts w:eastAsia="Times New Roman"/>
          <w:szCs w:val="28"/>
        </w:rPr>
        <w:t xml:space="preserve"> trường học, xây dựng kế hoạch và chỉ đạo tổ chức thực hiện, có phòng y tế, bảo đảm diện tích, thuận tiện công tác sơ cấp cứu và chăm sóc sức khỏe học sinh. Đảm bảo trang thiết bị, thuốc, các điều kiện để triển khai hoạt động chăm sóc, bảo vệ sức khỏe của học sinh theo quy định của Bộ Y tế, Bộ Giáo dục và Đào tạo, các quy định hiện hành;</w:t>
      </w:r>
      <w:r w:rsidRPr="00421CB1">
        <w:rPr>
          <w:rFonts w:eastAsia="Times New Roman"/>
          <w:szCs w:val="28"/>
        </w:rPr>
        <w:t xml:space="preserve"> Hiệu trưởng nhà trường ký hợp đồng với trạm y tế xã</w:t>
      </w:r>
      <w:r>
        <w:rPr>
          <w:rFonts w:eastAsia="Times New Roman"/>
          <w:szCs w:val="28"/>
        </w:rPr>
        <w:t xml:space="preserve"> Quảng Minh,</w:t>
      </w:r>
      <w:r w:rsidRPr="00421CB1">
        <w:rPr>
          <w:rFonts w:eastAsia="Times New Roman"/>
          <w:szCs w:val="28"/>
        </w:rPr>
        <w:t xml:space="preserve"> cử </w:t>
      </w:r>
      <w:r>
        <w:rPr>
          <w:rFonts w:eastAsia="Times New Roman"/>
          <w:szCs w:val="28"/>
        </w:rPr>
        <w:t>nhan viên</w:t>
      </w:r>
      <w:r w:rsidRPr="00421CB1">
        <w:rPr>
          <w:rFonts w:eastAsia="Times New Roman"/>
          <w:szCs w:val="28"/>
        </w:rPr>
        <w:t xml:space="preserve"> kiêm nhiệm công tác YTTH làm đầu mối phối hợp với trạm y tế xã giúp Hiệu trưởng tổ chức thực hiện đầy đủ các nội dung công tác YTTH quy định theo Thông tư liên tịch số 13/2016/TTLT-BYT-BGDĐT ngày 12/5/2016 của Bộ Y tế và Bộ GDĐT quy định về công tác Y tế trường học và Hướng dẫn liên ngành số 1139/HDLN-GDĐTPYT-TTYT ngày 24/11/2017 của Phòng GDĐT, Phòng Y tế và Trung tâm Y tế huyện về hướng dẫn phối hợp chỉ đạo, tổ chức thực hiện công tác YTTH;</w:t>
      </w:r>
    </w:p>
    <w:p w:rsidR="007C0FAC" w:rsidRDefault="00D76CE6" w:rsidP="00D76CE6">
      <w:pPr>
        <w:tabs>
          <w:tab w:val="left" w:pos="1141"/>
        </w:tabs>
        <w:spacing w:after="0" w:line="264" w:lineRule="auto"/>
        <w:ind w:right="181" w:firstLine="680"/>
        <w:jc w:val="both"/>
        <w:rPr>
          <w:rFonts w:eastAsia="Times New Roman"/>
          <w:szCs w:val="28"/>
        </w:rPr>
      </w:pPr>
      <w:r>
        <w:rPr>
          <w:rFonts w:eastAsia="Times New Roman"/>
          <w:szCs w:val="28"/>
        </w:rPr>
        <w:t xml:space="preserve">Thực hiện </w:t>
      </w:r>
      <w:r w:rsidRPr="00421CB1">
        <w:rPr>
          <w:rFonts w:eastAsia="Times New Roman"/>
          <w:szCs w:val="28"/>
        </w:rPr>
        <w:t>Kế hoạch số 164/KH-UBND ngày 01/9/2020 của Ủy ban nhân</w:t>
      </w:r>
    </w:p>
    <w:p w:rsidR="00D76CE6" w:rsidRPr="00D230E8" w:rsidRDefault="00D76CE6" w:rsidP="007C0FAC">
      <w:pPr>
        <w:tabs>
          <w:tab w:val="left" w:pos="1141"/>
        </w:tabs>
        <w:spacing w:after="0" w:line="264" w:lineRule="auto"/>
        <w:ind w:right="181"/>
        <w:jc w:val="both"/>
        <w:rPr>
          <w:rFonts w:eastAsia="Times New Roman"/>
          <w:szCs w:val="28"/>
        </w:rPr>
      </w:pPr>
      <w:r w:rsidRPr="00421CB1">
        <w:rPr>
          <w:rFonts w:eastAsia="Times New Roman"/>
          <w:szCs w:val="28"/>
        </w:rPr>
        <w:t xml:space="preserve"> dân huyện về việc phòng, chống dịch bệnh Covid-19 trong các cơ sở giáo dục đào tạo trên địa bàn huyện năm học 2020-2021; Quyết định số 2566/QĐ-BGDĐT ngày 09/9/2020 của Bộ GDĐT về phê duyệt Sổ tay đảm bảo an toàn phòng, chống dịch bệnh COVID-19 trong trường học.</w:t>
      </w:r>
    </w:p>
    <w:p w:rsidR="00D76CE6" w:rsidRPr="00D230E8" w:rsidRDefault="00D76CE6" w:rsidP="00D76CE6">
      <w:pPr>
        <w:tabs>
          <w:tab w:val="left" w:pos="1146"/>
        </w:tabs>
        <w:spacing w:after="0" w:line="264" w:lineRule="auto"/>
        <w:ind w:right="181" w:firstLine="680"/>
        <w:jc w:val="both"/>
        <w:rPr>
          <w:rFonts w:eastAsia="Times New Roman"/>
          <w:szCs w:val="28"/>
        </w:rPr>
      </w:pPr>
      <w:r w:rsidRPr="00D230E8">
        <w:rPr>
          <w:rFonts w:eastAsia="Times New Roman"/>
          <w:szCs w:val="28"/>
        </w:rPr>
        <w:t xml:space="preserve">Tăng cường hoạt động tuyên truyền về phòng, chống dịch bệnh, an toàn thực phẩm, các bệnh thường gặp ở lứa tuổi học sinh. Giáo dục SKSS vị thành niện: kỹ năng phòng, chống xâm hại trẻ em. Triển khai nội dung chăm sóc sức khỏe cho học sinh: khám, kiểm tra sức khỏe, sơ cấp cứu ban đầu, súc miệng fluor… </w:t>
      </w:r>
      <w:r>
        <w:rPr>
          <w:rFonts w:eastAsia="Times New Roman"/>
          <w:szCs w:val="28"/>
        </w:rPr>
        <w:t xml:space="preserve"> </w:t>
      </w:r>
      <w:r w:rsidRPr="00D230E8">
        <w:rPr>
          <w:rFonts w:eastAsia="Times New Roman"/>
          <w:szCs w:val="28"/>
        </w:rPr>
        <w:t>. Đảm bảo cung ứng sử dụng thuốc đúng quy chế. Rà soát trang thiết bị, dụng cụ y tế, bổ sung sửa chữa kịp thời để đảm bảo công tác chuyên môn;</w:t>
      </w:r>
    </w:p>
    <w:p w:rsidR="00D76CE6" w:rsidRPr="00D230E8" w:rsidRDefault="00D76CE6" w:rsidP="00D76CE6">
      <w:pPr>
        <w:tabs>
          <w:tab w:val="left" w:pos="1143"/>
        </w:tabs>
        <w:spacing w:after="0" w:line="264" w:lineRule="auto"/>
        <w:ind w:right="180"/>
        <w:jc w:val="both"/>
        <w:rPr>
          <w:rFonts w:eastAsia="Times New Roman"/>
          <w:szCs w:val="28"/>
        </w:rPr>
      </w:pPr>
      <w:r>
        <w:rPr>
          <w:rFonts w:eastAsia="Times New Roman"/>
          <w:szCs w:val="28"/>
        </w:rPr>
        <w:lastRenderedPageBreak/>
        <w:t xml:space="preserve">          -  </w:t>
      </w:r>
      <w:r w:rsidRPr="00D230E8">
        <w:rPr>
          <w:rFonts w:eastAsia="Times New Roman"/>
          <w:szCs w:val="28"/>
        </w:rPr>
        <w:t>Tuyên truyền với phụ huynh về trách nhiệm trong việc tổ chức bữa ăn tại gia đình đảm bảo dinh dưỡng, ATTP cho con, em mình. Triển khai các hoạt động kiểm soát bệnh liên quan đến dinh dưỡng… và các yếu tố nguy cơ ảnh hưởng đến sức khỏe học sinh. Tăng cường tuyên truyền tính nhân văn và lợi ích của công tác bảo hiểm y tế cho đội ngũ cán bộ, giáo viên, học sinh, cha mẹ và người giám hộ học sinh, nêu rõ việc tham gia BHYT học sinh sẽ được trích kinh phí để chăm sóc sức khỏe ngay tại trường học, sử dụng có hiệu quả nguồn trích từ quỹ khám chữa bệnh BHYT cho công tác chăm sóc sức khỏe ban đầu cho học sinh tại trường học;</w:t>
      </w:r>
    </w:p>
    <w:p w:rsidR="00D76CE6" w:rsidRPr="00D230E8" w:rsidRDefault="00D76CE6" w:rsidP="00D76CE6">
      <w:pPr>
        <w:tabs>
          <w:tab w:val="left" w:pos="1143"/>
        </w:tabs>
        <w:spacing w:after="0" w:line="264" w:lineRule="auto"/>
        <w:ind w:right="181" w:firstLine="680"/>
        <w:jc w:val="both"/>
        <w:rPr>
          <w:rFonts w:eastAsia="Times New Roman"/>
          <w:szCs w:val="28"/>
        </w:rPr>
      </w:pPr>
      <w:bookmarkStart w:id="2" w:name="page10"/>
      <w:bookmarkEnd w:id="2"/>
      <w:r>
        <w:rPr>
          <w:rFonts w:eastAsia="Times New Roman"/>
          <w:szCs w:val="28"/>
        </w:rPr>
        <w:t>-</w:t>
      </w:r>
      <w:r w:rsidRPr="00D230E8">
        <w:rPr>
          <w:rFonts w:eastAsia="Times New Roman"/>
          <w:szCs w:val="28"/>
        </w:rPr>
        <w:t>Tổ chức truyền thông hưởng ứng ngày BHYT VN (01/7); ngày nước thế giới (22/3), tuần lễ quốc gia nước sạch, vệ sinh môi trường, ngày toàn dân hiến máu nhân đạo (07/4), ngày môi trường thế giới (05/6)…;</w:t>
      </w:r>
    </w:p>
    <w:p w:rsidR="00D76CE6" w:rsidRPr="00D230E8" w:rsidRDefault="00D76CE6" w:rsidP="00D76CE6">
      <w:pPr>
        <w:tabs>
          <w:tab w:val="left" w:pos="1150"/>
        </w:tabs>
        <w:spacing w:after="0" w:line="264" w:lineRule="auto"/>
        <w:ind w:right="181" w:firstLine="680"/>
        <w:jc w:val="both"/>
        <w:rPr>
          <w:rFonts w:eastAsia="Times New Roman"/>
          <w:szCs w:val="28"/>
        </w:rPr>
      </w:pPr>
      <w:r>
        <w:rPr>
          <w:rFonts w:eastAsia="Times New Roman"/>
          <w:szCs w:val="28"/>
        </w:rPr>
        <w:t>-</w:t>
      </w:r>
      <w:r w:rsidRPr="00D230E8">
        <w:rPr>
          <w:rFonts w:eastAsia="Times New Roman"/>
          <w:szCs w:val="28"/>
        </w:rPr>
        <w:t xml:space="preserve">Phối kết hợp với </w:t>
      </w:r>
      <w:r>
        <w:rPr>
          <w:rFonts w:eastAsia="Times New Roman"/>
          <w:szCs w:val="28"/>
        </w:rPr>
        <w:t xml:space="preserve"> </w:t>
      </w:r>
      <w:r w:rsidRPr="00D230E8">
        <w:rPr>
          <w:rFonts w:eastAsia="Times New Roman"/>
          <w:szCs w:val="28"/>
        </w:rPr>
        <w:t xml:space="preserve"> trạm y tế xã</w:t>
      </w:r>
      <w:r>
        <w:rPr>
          <w:rFonts w:eastAsia="Times New Roman"/>
          <w:szCs w:val="28"/>
        </w:rPr>
        <w:t xml:space="preserve"> Quảng Minh</w:t>
      </w:r>
      <w:r w:rsidRPr="00D230E8">
        <w:rPr>
          <w:rFonts w:eastAsia="Times New Roman"/>
          <w:szCs w:val="28"/>
        </w:rPr>
        <w:t xml:space="preserve"> khám sức khỏe cho học sinh toàn trường, tuyên truyên tới học sinh về chương trình dinh dưỡng học đường, tuyên truyền phòng chống bệnh dịch, phòng bệnh theo mùa;</w:t>
      </w:r>
    </w:p>
    <w:p w:rsidR="00D76CE6" w:rsidRDefault="00D76CE6" w:rsidP="00D76CE6">
      <w:pPr>
        <w:tabs>
          <w:tab w:val="left" w:pos="1136"/>
        </w:tabs>
        <w:spacing w:after="0" w:line="264" w:lineRule="auto"/>
        <w:ind w:right="181" w:firstLine="680"/>
        <w:jc w:val="both"/>
        <w:rPr>
          <w:rFonts w:eastAsia="Times New Roman"/>
          <w:szCs w:val="28"/>
        </w:rPr>
      </w:pPr>
      <w:r>
        <w:rPr>
          <w:rFonts w:eastAsia="Times New Roman"/>
          <w:szCs w:val="28"/>
        </w:rPr>
        <w:t xml:space="preserve">- </w:t>
      </w:r>
      <w:r w:rsidRPr="00EF45AB">
        <w:rPr>
          <w:rFonts w:eastAsia="Times New Roman"/>
          <w:szCs w:val="28"/>
        </w:rPr>
        <w:t>Thực hiện các quy định về an toàn thực phẩm, nước sạch và vệ sinh môi trường</w:t>
      </w:r>
    </w:p>
    <w:p w:rsidR="00D76CE6" w:rsidRDefault="00D76CE6" w:rsidP="00D76CE6">
      <w:pPr>
        <w:tabs>
          <w:tab w:val="left" w:pos="1136"/>
        </w:tabs>
        <w:spacing w:after="0" w:line="264" w:lineRule="auto"/>
        <w:ind w:right="181" w:firstLine="680"/>
        <w:jc w:val="both"/>
        <w:rPr>
          <w:rFonts w:eastAsia="Times New Roman"/>
          <w:szCs w:val="28"/>
        </w:rPr>
      </w:pPr>
      <w:r>
        <w:rPr>
          <w:rFonts w:eastAsia="Times New Roman"/>
          <w:szCs w:val="28"/>
        </w:rPr>
        <w:t>* Công tư  vấn học sinh.</w:t>
      </w:r>
    </w:p>
    <w:p w:rsidR="00D76CE6" w:rsidRPr="009D39A9" w:rsidRDefault="00D76CE6" w:rsidP="00D76CE6">
      <w:pPr>
        <w:tabs>
          <w:tab w:val="left" w:pos="1160"/>
        </w:tabs>
        <w:spacing w:after="0" w:line="264" w:lineRule="auto"/>
        <w:ind w:right="181" w:firstLine="680"/>
        <w:jc w:val="both"/>
        <w:rPr>
          <w:rFonts w:eastAsia="Times New Roman"/>
          <w:szCs w:val="28"/>
        </w:rPr>
      </w:pPr>
      <w:r>
        <w:rPr>
          <w:rFonts w:eastAsia="Times New Roman"/>
          <w:szCs w:val="28"/>
        </w:rPr>
        <w:t xml:space="preserve">- </w:t>
      </w:r>
      <w:r w:rsidRPr="00D230E8">
        <w:rPr>
          <w:rFonts w:eastAsia="Times New Roman"/>
          <w:szCs w:val="28"/>
        </w:rPr>
        <w:t>Xây dựng các chuyên đề về tư vấn tâm lý cho học sinh và bố trí thành các bài giảng riêng hoặc lồng ghép trong các tiết sinh hoạt lớp, sinh hoạt dưới cờ. Tổ chức dạy tích hợp các nội dung tư vấn tâm lý cho học sinh trong các môn học chính khóa và hoạt động trải nghiệm, hoạt động giáo dục ngoài giờ lên lớp;</w:t>
      </w:r>
      <w:r w:rsidRPr="009D39A9">
        <w:rPr>
          <w:rFonts w:eastAsia="Times New Roman"/>
          <w:szCs w:val="28"/>
        </w:rPr>
        <w:t>Tổ chức các buổi nói chuyện chuyên đề, hoạt động ngoại khóa, câu lạc bộ, diễn đàn về các chủ đề liên quan đến nội dung cần tư vấn cho học sinh;</w:t>
      </w:r>
    </w:p>
    <w:p w:rsidR="00D76CE6" w:rsidRPr="00D230E8" w:rsidRDefault="00D76CE6" w:rsidP="00D76CE6">
      <w:pPr>
        <w:tabs>
          <w:tab w:val="left" w:pos="1143"/>
        </w:tabs>
        <w:spacing w:after="0" w:line="264" w:lineRule="auto"/>
        <w:ind w:right="181" w:firstLine="680"/>
        <w:jc w:val="both"/>
        <w:rPr>
          <w:rFonts w:eastAsia="Times New Roman"/>
          <w:szCs w:val="28"/>
        </w:rPr>
      </w:pPr>
      <w:r>
        <w:rPr>
          <w:rFonts w:eastAsia="Times New Roman"/>
          <w:szCs w:val="28"/>
        </w:rPr>
        <w:t xml:space="preserve">- </w:t>
      </w:r>
      <w:r w:rsidRPr="00D230E8">
        <w:rPr>
          <w:rFonts w:eastAsia="Times New Roman"/>
          <w:szCs w:val="28"/>
        </w:rPr>
        <w:t>Thiết lập kênh thông tin, cung cấp tài liệu, thường xuyên trao đổi với cha mẹ học sinh về diễn biến tâm lý và các vấn đề cần tư vấn, hỗ trợ cho học sinh;</w:t>
      </w:r>
    </w:p>
    <w:p w:rsidR="00D76CE6" w:rsidRPr="00D230E8" w:rsidRDefault="00D76CE6" w:rsidP="00D76CE6">
      <w:pPr>
        <w:tabs>
          <w:tab w:val="left" w:pos="1148"/>
        </w:tabs>
        <w:spacing w:after="0" w:line="264" w:lineRule="auto"/>
        <w:ind w:right="181" w:firstLine="680"/>
        <w:jc w:val="both"/>
        <w:rPr>
          <w:rFonts w:eastAsia="Times New Roman"/>
          <w:szCs w:val="28"/>
        </w:rPr>
      </w:pPr>
      <w:r w:rsidRPr="00D230E8">
        <w:rPr>
          <w:rFonts w:eastAsia="Times New Roman"/>
          <w:szCs w:val="28"/>
        </w:rPr>
        <w:t>Tư vấn, tham vấn riêng, tư vấn nhóm, trực tiếp tại phòng tư vấn; tư vấn trực tuyến qua mạng nội bộ, trang thông tin điện tử của nhà trường, email, mạng xã hội, điện thoại và các phương tiện thông tin truyền thông khác;</w:t>
      </w:r>
    </w:p>
    <w:p w:rsidR="007C0FAC" w:rsidRDefault="00D76CE6" w:rsidP="00D76CE6">
      <w:pPr>
        <w:tabs>
          <w:tab w:val="left" w:pos="1138"/>
        </w:tabs>
        <w:spacing w:after="0" w:line="264" w:lineRule="auto"/>
        <w:ind w:right="181" w:firstLine="680"/>
        <w:jc w:val="both"/>
        <w:rPr>
          <w:rFonts w:eastAsia="Times New Roman"/>
          <w:szCs w:val="28"/>
        </w:rPr>
      </w:pPr>
      <w:r w:rsidRPr="00D230E8">
        <w:rPr>
          <w:rFonts w:eastAsia="Times New Roman"/>
          <w:szCs w:val="28"/>
        </w:rPr>
        <w:t>Phối hợp với các tổ chức, cá nhân liên quan tổ chức các hoạt động tư vấn</w:t>
      </w:r>
    </w:p>
    <w:p w:rsidR="00D76CE6" w:rsidRPr="00D230E8" w:rsidRDefault="00D76CE6" w:rsidP="007C0FAC">
      <w:pPr>
        <w:tabs>
          <w:tab w:val="left" w:pos="1138"/>
        </w:tabs>
        <w:spacing w:after="0" w:line="264" w:lineRule="auto"/>
        <w:ind w:right="181"/>
        <w:jc w:val="both"/>
        <w:rPr>
          <w:rFonts w:eastAsia="Times New Roman"/>
          <w:szCs w:val="28"/>
        </w:rPr>
      </w:pPr>
      <w:r w:rsidRPr="00D230E8">
        <w:rPr>
          <w:rFonts w:eastAsia="Times New Roman"/>
          <w:szCs w:val="28"/>
        </w:rPr>
        <w:t xml:space="preserve"> tâm lý cho học sinh;</w:t>
      </w:r>
    </w:p>
    <w:p w:rsidR="00D76CE6" w:rsidRPr="00D230E8" w:rsidRDefault="00D76CE6" w:rsidP="00D76CE6">
      <w:pPr>
        <w:tabs>
          <w:tab w:val="left" w:pos="1146"/>
        </w:tabs>
        <w:spacing w:after="0" w:line="264" w:lineRule="auto"/>
        <w:ind w:right="181" w:firstLine="680"/>
        <w:jc w:val="both"/>
        <w:rPr>
          <w:rFonts w:eastAsia="Times New Roman"/>
          <w:szCs w:val="28"/>
        </w:rPr>
      </w:pPr>
      <w:r w:rsidRPr="00D230E8">
        <w:rPr>
          <w:rFonts w:eastAsia="Times New Roman"/>
          <w:szCs w:val="28"/>
        </w:rPr>
        <w:t>Bố trí giáo viên có khả năng giải đáp, tư vấn theo các nội dung trên, chủ yếu đưa ra những phân tích, lời khuyên thiết thực giúp các em giải toả được về mặt tinh thần, làm cho các em cảm thấy vững vàng, tự tin và trên cơ sở đó có thể tự giải quyết được vấn đề của mình theo hướng tích cực;</w:t>
      </w:r>
    </w:p>
    <w:p w:rsidR="00D76CE6" w:rsidRPr="00D230E8" w:rsidRDefault="00D76CE6" w:rsidP="00D76CE6">
      <w:pPr>
        <w:tabs>
          <w:tab w:val="left" w:pos="1136"/>
        </w:tabs>
        <w:spacing w:after="0" w:line="264" w:lineRule="auto"/>
        <w:ind w:right="181" w:firstLine="680"/>
        <w:jc w:val="both"/>
        <w:rPr>
          <w:rFonts w:eastAsia="Times New Roman"/>
          <w:szCs w:val="28"/>
        </w:rPr>
      </w:pPr>
      <w:r w:rsidRPr="00D230E8">
        <w:rPr>
          <w:rFonts w:eastAsia="Times New Roman"/>
          <w:szCs w:val="28"/>
        </w:rPr>
        <w:t>Giáo viên chuyên trách làm công tác tư vấn phối hợp với các thành viên của tổ tư vấn cùng các lực lượng trong nhà trường, cha mẹ học sinh và các lực lượng ngoài nhà trường có liên quan để thực hiện công tác tư vấn cho học</w:t>
      </w:r>
    </w:p>
    <w:p w:rsidR="00D76CE6" w:rsidRPr="00D230E8" w:rsidRDefault="00D76CE6" w:rsidP="00D76CE6">
      <w:pPr>
        <w:tabs>
          <w:tab w:val="left" w:pos="1136"/>
        </w:tabs>
        <w:spacing w:after="0" w:line="264" w:lineRule="auto"/>
        <w:ind w:right="181" w:firstLine="680"/>
        <w:jc w:val="both"/>
        <w:rPr>
          <w:rFonts w:eastAsia="Times New Roman"/>
          <w:b/>
          <w:szCs w:val="28"/>
        </w:rPr>
      </w:pPr>
      <w:r w:rsidRPr="00D230E8">
        <w:rPr>
          <w:rFonts w:eastAsia="Times New Roman"/>
          <w:b/>
          <w:szCs w:val="28"/>
        </w:rPr>
        <w:t>Kế hoạch cụ thể (cán bộ phụ trách y tế xây dựng)</w:t>
      </w:r>
    </w:p>
    <w:p w:rsidR="00D76CE6" w:rsidRPr="00D230E8" w:rsidRDefault="00D76CE6" w:rsidP="00D76CE6">
      <w:pPr>
        <w:tabs>
          <w:tab w:val="left" w:pos="1136"/>
        </w:tabs>
        <w:spacing w:after="0" w:line="264" w:lineRule="auto"/>
        <w:ind w:right="181" w:firstLine="680"/>
        <w:jc w:val="both"/>
        <w:rPr>
          <w:rFonts w:eastAsia="Times New Roman"/>
          <w:b/>
          <w:szCs w:val="28"/>
        </w:rPr>
      </w:pPr>
      <w:r>
        <w:rPr>
          <w:rFonts w:eastAsia="Times New Roman"/>
          <w:b/>
          <w:szCs w:val="28"/>
        </w:rPr>
        <w:t>IV</w:t>
      </w:r>
      <w:r w:rsidRPr="00D230E8">
        <w:rPr>
          <w:rFonts w:eastAsia="Times New Roman"/>
          <w:b/>
          <w:szCs w:val="28"/>
        </w:rPr>
        <w:t>. TỔ CHỨC THỰC HIỆN</w:t>
      </w:r>
    </w:p>
    <w:p w:rsidR="00D76CE6" w:rsidRPr="009D39A9" w:rsidRDefault="00D76CE6" w:rsidP="00D76CE6">
      <w:pPr>
        <w:tabs>
          <w:tab w:val="left" w:pos="1136"/>
        </w:tabs>
        <w:spacing w:after="0" w:line="264" w:lineRule="auto"/>
        <w:ind w:right="181" w:firstLine="680"/>
        <w:jc w:val="both"/>
        <w:rPr>
          <w:rFonts w:eastAsia="Times New Roman"/>
          <w:b/>
          <w:szCs w:val="28"/>
        </w:rPr>
      </w:pPr>
      <w:r>
        <w:rPr>
          <w:rFonts w:eastAsia="Times New Roman"/>
          <w:b/>
          <w:szCs w:val="28"/>
        </w:rPr>
        <w:t>1.</w:t>
      </w:r>
      <w:r w:rsidRPr="00D230E8">
        <w:rPr>
          <w:rFonts w:eastAsia="Times New Roman"/>
          <w:b/>
          <w:szCs w:val="28"/>
        </w:rPr>
        <w:t>Hiệu trưởng</w:t>
      </w:r>
    </w:p>
    <w:p w:rsidR="00D76CE6" w:rsidRPr="00D230E8" w:rsidRDefault="00D76CE6" w:rsidP="00D76CE6">
      <w:pPr>
        <w:tabs>
          <w:tab w:val="left" w:pos="1148"/>
        </w:tabs>
        <w:spacing w:after="0" w:line="264" w:lineRule="auto"/>
        <w:ind w:right="180"/>
        <w:jc w:val="both"/>
        <w:rPr>
          <w:rFonts w:eastAsia="Times New Roman"/>
          <w:szCs w:val="28"/>
        </w:rPr>
      </w:pPr>
      <w:r w:rsidRPr="00D230E8">
        <w:rPr>
          <w:rFonts w:eastAsia="Times New Roman"/>
          <w:szCs w:val="28"/>
        </w:rPr>
        <w:lastRenderedPageBreak/>
        <w:t>Phụ trách chung, chỉ đạo Phó Hiệu trưởng xây dựng kế hoạch; kiểm tra việc thực hiện của các cá nhân có liên quan;</w:t>
      </w:r>
    </w:p>
    <w:p w:rsidR="00D76CE6" w:rsidRPr="00D230E8" w:rsidRDefault="00D76CE6" w:rsidP="00D76CE6">
      <w:pPr>
        <w:tabs>
          <w:tab w:val="left" w:pos="1146"/>
        </w:tabs>
        <w:spacing w:after="0" w:line="264" w:lineRule="auto"/>
        <w:ind w:right="180"/>
        <w:jc w:val="both"/>
        <w:rPr>
          <w:rFonts w:eastAsia="Times New Roman"/>
          <w:szCs w:val="28"/>
        </w:rPr>
      </w:pPr>
      <w:r w:rsidRPr="00D230E8">
        <w:rPr>
          <w:rFonts w:eastAsia="Times New Roman"/>
          <w:szCs w:val="28"/>
        </w:rPr>
        <w:t>Xây dựng kế hoạch về tổ chức hoạt động trải nghiệm sáng tạo cho tất cả học sinh toàn trường theo kế hoạch của từng môn học, kế hoạch năm học của trường.</w:t>
      </w:r>
    </w:p>
    <w:p w:rsidR="00D76CE6" w:rsidRPr="00D230E8" w:rsidRDefault="00D76CE6" w:rsidP="00D76CE6">
      <w:pPr>
        <w:tabs>
          <w:tab w:val="left" w:pos="1136"/>
        </w:tabs>
        <w:spacing w:after="0" w:line="264" w:lineRule="auto"/>
        <w:ind w:left="260" w:right="180"/>
        <w:jc w:val="both"/>
        <w:rPr>
          <w:rFonts w:eastAsia="Times New Roman"/>
          <w:b/>
          <w:szCs w:val="28"/>
        </w:rPr>
      </w:pPr>
      <w:r>
        <w:rPr>
          <w:rFonts w:eastAsia="Times New Roman"/>
          <w:b/>
          <w:szCs w:val="28"/>
        </w:rPr>
        <w:t xml:space="preserve">       2.</w:t>
      </w:r>
      <w:r w:rsidRPr="00D230E8">
        <w:rPr>
          <w:rFonts w:eastAsia="Times New Roman"/>
          <w:b/>
          <w:szCs w:val="28"/>
        </w:rPr>
        <w:t>Phó Hiệu trưởng</w:t>
      </w:r>
    </w:p>
    <w:p w:rsidR="00D76CE6" w:rsidRPr="00D230E8" w:rsidRDefault="00D76CE6" w:rsidP="00D76CE6">
      <w:pPr>
        <w:tabs>
          <w:tab w:val="left" w:pos="1140"/>
        </w:tabs>
        <w:spacing w:after="0" w:line="264" w:lineRule="auto"/>
        <w:ind w:right="180" w:firstLine="680"/>
        <w:jc w:val="both"/>
        <w:rPr>
          <w:rFonts w:eastAsia="Times New Roman"/>
          <w:b/>
          <w:szCs w:val="28"/>
        </w:rPr>
      </w:pPr>
      <w:r w:rsidRPr="00D230E8">
        <w:rPr>
          <w:rFonts w:eastAsia="Times New Roman"/>
          <w:szCs w:val="28"/>
        </w:rPr>
        <w:t>Tham mưu với Hiệu trưởng để xây dựng kế hoạch;</w:t>
      </w:r>
    </w:p>
    <w:p w:rsidR="00D76CE6" w:rsidRPr="00D230E8" w:rsidRDefault="00D76CE6" w:rsidP="00D76CE6">
      <w:pPr>
        <w:tabs>
          <w:tab w:val="left" w:pos="1136"/>
        </w:tabs>
        <w:spacing w:after="0" w:line="264" w:lineRule="auto"/>
        <w:ind w:right="180" w:firstLine="680"/>
        <w:jc w:val="both"/>
        <w:rPr>
          <w:rFonts w:eastAsia="Times New Roman"/>
          <w:szCs w:val="28"/>
        </w:rPr>
      </w:pPr>
      <w:r w:rsidRPr="00D230E8">
        <w:rPr>
          <w:rFonts w:eastAsia="Times New Roman"/>
          <w:szCs w:val="28"/>
        </w:rPr>
        <w:t>Trực tiếp hướng dẫn, chỉ đạo, theo dõi việc giáo dục tích hợp môi trường, công tác tư vấn tâm lí, đảm bảo các điều kiện trong công tác Giáo dục Thể chất, ... của giáo viên;</w:t>
      </w:r>
    </w:p>
    <w:p w:rsidR="00D76CE6" w:rsidRPr="00D230E8" w:rsidRDefault="00D76CE6" w:rsidP="00D76CE6">
      <w:pPr>
        <w:tabs>
          <w:tab w:val="left" w:pos="1140"/>
        </w:tabs>
        <w:spacing w:after="0" w:line="264" w:lineRule="auto"/>
        <w:ind w:right="180" w:firstLine="680"/>
        <w:jc w:val="both"/>
        <w:rPr>
          <w:rFonts w:eastAsia="Times New Roman"/>
          <w:szCs w:val="28"/>
        </w:rPr>
      </w:pPr>
      <w:r w:rsidRPr="00D230E8">
        <w:rPr>
          <w:rFonts w:eastAsia="Times New Roman"/>
          <w:szCs w:val="28"/>
        </w:rPr>
        <w:t>Tổ chức kiểm tra, đánh giá về việc thực hiện giữ gìn trường, sạch - xanh - đẹp</w:t>
      </w:r>
    </w:p>
    <w:p w:rsidR="00D76CE6" w:rsidRPr="00D230E8" w:rsidRDefault="00D76CE6" w:rsidP="00D76CE6">
      <w:pPr>
        <w:tabs>
          <w:tab w:val="left" w:pos="1136"/>
        </w:tabs>
        <w:spacing w:after="0" w:line="264" w:lineRule="auto"/>
        <w:ind w:right="180" w:firstLine="680"/>
        <w:jc w:val="both"/>
        <w:rPr>
          <w:rFonts w:eastAsia="Times New Roman"/>
          <w:szCs w:val="28"/>
        </w:rPr>
      </w:pPr>
      <w:r w:rsidRPr="00D230E8">
        <w:rPr>
          <w:rFonts w:eastAsia="Times New Roman"/>
          <w:szCs w:val="28"/>
        </w:rPr>
        <w:t>an toàn, trồng và chăm sóc cây xanh của từng khối, lớp, cá nhân và các bộ phận trong trường học để động viên khen thưởng kịp thời.</w:t>
      </w:r>
    </w:p>
    <w:p w:rsidR="00D76CE6" w:rsidRPr="00D230E8" w:rsidRDefault="00D76CE6" w:rsidP="00D76CE6">
      <w:pPr>
        <w:tabs>
          <w:tab w:val="left" w:pos="1136"/>
        </w:tabs>
        <w:spacing w:after="0" w:line="264" w:lineRule="auto"/>
        <w:ind w:right="180" w:firstLine="680"/>
        <w:jc w:val="both"/>
        <w:rPr>
          <w:rFonts w:eastAsia="Times New Roman"/>
          <w:b/>
          <w:szCs w:val="28"/>
        </w:rPr>
      </w:pPr>
      <w:r>
        <w:rPr>
          <w:rFonts w:eastAsia="Times New Roman"/>
          <w:b/>
          <w:szCs w:val="28"/>
        </w:rPr>
        <w:t>3.</w:t>
      </w:r>
      <w:r w:rsidRPr="00D230E8">
        <w:rPr>
          <w:rFonts w:eastAsia="Times New Roman"/>
          <w:b/>
          <w:szCs w:val="28"/>
        </w:rPr>
        <w:t>Tổ trưởng chuyên môn, công đoàn, bí thư Đoàn, TPT Đội</w:t>
      </w:r>
    </w:p>
    <w:p w:rsidR="00D76CE6" w:rsidRPr="00D230E8" w:rsidRDefault="00D76CE6" w:rsidP="00D76CE6">
      <w:pPr>
        <w:tabs>
          <w:tab w:val="left" w:pos="1138"/>
        </w:tabs>
        <w:spacing w:after="0" w:line="264" w:lineRule="auto"/>
        <w:ind w:right="180" w:firstLine="680"/>
        <w:jc w:val="both"/>
        <w:rPr>
          <w:rFonts w:eastAsia="Times New Roman"/>
          <w:szCs w:val="28"/>
        </w:rPr>
      </w:pPr>
      <w:r w:rsidRPr="00D230E8">
        <w:rPr>
          <w:rFonts w:eastAsia="Times New Roman"/>
          <w:szCs w:val="28"/>
        </w:rPr>
        <w:t>Phát động phong trào thi đua trong CBGVNV nhà trường, triển khai kế hoạch đến các chi đội trong toàn Liên đội;</w:t>
      </w:r>
    </w:p>
    <w:p w:rsidR="00D76CE6" w:rsidRPr="00D230E8" w:rsidRDefault="00D76CE6" w:rsidP="00D76CE6">
      <w:pPr>
        <w:tabs>
          <w:tab w:val="left" w:pos="1158"/>
        </w:tabs>
        <w:spacing w:after="0" w:line="264" w:lineRule="auto"/>
        <w:ind w:right="180" w:firstLine="680"/>
        <w:jc w:val="both"/>
        <w:rPr>
          <w:rFonts w:eastAsia="Times New Roman"/>
          <w:szCs w:val="28"/>
        </w:rPr>
      </w:pPr>
      <w:r w:rsidRPr="00D230E8">
        <w:rPr>
          <w:rFonts w:eastAsia="Times New Roman"/>
          <w:szCs w:val="28"/>
        </w:rPr>
        <w:t>Tổ chức các hoạt động giáo dục ngoài giờ lên lớp, các tiết sinh hoạt dưới cờ, các tiết sinh hoạt đội; tiếp nhận đăng ký của học sinh, phụ trách việc tổ chức tư vấn cho học sinh dưới cờ hàng tuần về những vấn đề chung mà học sinh đang quan tâm, tư vấn các vấn đề về hoạt động xã hội;</w:t>
      </w:r>
    </w:p>
    <w:p w:rsidR="00D76CE6" w:rsidRPr="00D230E8" w:rsidRDefault="00D76CE6" w:rsidP="00D76CE6">
      <w:pPr>
        <w:tabs>
          <w:tab w:val="left" w:pos="1140"/>
        </w:tabs>
        <w:spacing w:after="0" w:line="264" w:lineRule="auto"/>
        <w:ind w:right="180" w:firstLine="680"/>
        <w:jc w:val="both"/>
        <w:rPr>
          <w:rFonts w:eastAsia="Times New Roman"/>
          <w:szCs w:val="28"/>
        </w:rPr>
      </w:pPr>
      <w:r w:rsidRPr="00D230E8">
        <w:rPr>
          <w:rFonts w:eastAsia="Times New Roman"/>
          <w:szCs w:val="28"/>
        </w:rPr>
        <w:t>Chịu trách nhiệm tư vấn về phương pháp học tập các bộ môn ở trường, tự học</w:t>
      </w:r>
    </w:p>
    <w:p w:rsidR="00D76CE6" w:rsidRPr="00D230E8" w:rsidRDefault="00D76CE6" w:rsidP="00D76CE6">
      <w:pPr>
        <w:tabs>
          <w:tab w:val="left" w:pos="1136"/>
        </w:tabs>
        <w:spacing w:after="0" w:line="264" w:lineRule="auto"/>
        <w:ind w:right="180" w:firstLine="680"/>
        <w:jc w:val="both"/>
        <w:rPr>
          <w:rFonts w:eastAsia="Times New Roman"/>
          <w:szCs w:val="28"/>
        </w:rPr>
      </w:pPr>
      <w:r w:rsidRPr="00D230E8">
        <w:rPr>
          <w:rFonts w:eastAsia="Times New Roman"/>
          <w:szCs w:val="28"/>
        </w:rPr>
        <w:t>nhà sao cho việc học tập có hiệu quả, giảm mệt nhọc; giáo dục kỹ năng sống.</w:t>
      </w:r>
    </w:p>
    <w:p w:rsidR="00D76CE6" w:rsidRPr="00D230E8" w:rsidRDefault="00D76CE6" w:rsidP="00D76CE6">
      <w:pPr>
        <w:tabs>
          <w:tab w:val="left" w:pos="1136"/>
        </w:tabs>
        <w:spacing w:after="0" w:line="264" w:lineRule="auto"/>
        <w:ind w:right="180" w:firstLine="680"/>
        <w:jc w:val="both"/>
        <w:rPr>
          <w:rFonts w:eastAsia="Times New Roman"/>
          <w:b/>
          <w:szCs w:val="28"/>
        </w:rPr>
      </w:pPr>
      <w:r w:rsidRPr="00D230E8">
        <w:rPr>
          <w:rFonts w:eastAsia="Times New Roman"/>
          <w:b/>
          <w:szCs w:val="28"/>
        </w:rPr>
        <w:t>4. Đối với giáo viên chủ nhiệm lớp</w:t>
      </w:r>
    </w:p>
    <w:p w:rsidR="007C0FAC" w:rsidRDefault="00D76CE6" w:rsidP="00D76CE6">
      <w:pPr>
        <w:tabs>
          <w:tab w:val="left" w:pos="1160"/>
        </w:tabs>
        <w:spacing w:after="0" w:line="264" w:lineRule="auto"/>
        <w:ind w:right="180" w:firstLine="680"/>
        <w:jc w:val="both"/>
        <w:rPr>
          <w:rFonts w:eastAsia="Times New Roman"/>
          <w:szCs w:val="28"/>
        </w:rPr>
      </w:pPr>
      <w:r w:rsidRPr="00D230E8">
        <w:rPr>
          <w:rFonts w:eastAsia="Times New Roman"/>
          <w:szCs w:val="28"/>
        </w:rPr>
        <w:t>Tuyên truyền, tham mưu công tác triển khai, thực hiện, theo dõi, thống kê, đối chiếu tình trạng thể lực của Học sinh tại các thời điểm (đầu năm, giữa năm, cuối năm) ghi vào sổ theo dõi và báo cáo với nhà trường, GV chuyên trách TDTT</w:t>
      </w:r>
    </w:p>
    <w:p w:rsidR="00D76CE6" w:rsidRPr="00D230E8" w:rsidRDefault="00D76CE6" w:rsidP="007C0FAC">
      <w:pPr>
        <w:tabs>
          <w:tab w:val="left" w:pos="1160"/>
        </w:tabs>
        <w:spacing w:after="0" w:line="264" w:lineRule="auto"/>
        <w:ind w:right="180"/>
        <w:jc w:val="both"/>
        <w:rPr>
          <w:rFonts w:eastAsia="Times New Roman"/>
          <w:szCs w:val="28"/>
        </w:rPr>
      </w:pPr>
      <w:r w:rsidRPr="00D230E8">
        <w:rPr>
          <w:rFonts w:eastAsia="Times New Roman"/>
          <w:szCs w:val="28"/>
        </w:rPr>
        <w:t xml:space="preserve"> kịp thời;</w:t>
      </w:r>
    </w:p>
    <w:p w:rsidR="00D76CE6" w:rsidRPr="00D230E8" w:rsidRDefault="00D76CE6" w:rsidP="00D76CE6">
      <w:pPr>
        <w:tabs>
          <w:tab w:val="left" w:pos="1155"/>
        </w:tabs>
        <w:spacing w:after="0" w:line="264" w:lineRule="auto"/>
        <w:ind w:right="180" w:firstLine="680"/>
        <w:jc w:val="both"/>
        <w:rPr>
          <w:rFonts w:eastAsia="Times New Roman"/>
          <w:szCs w:val="28"/>
        </w:rPr>
      </w:pPr>
      <w:r w:rsidRPr="00D230E8">
        <w:rPr>
          <w:rFonts w:eastAsia="Times New Roman"/>
          <w:szCs w:val="28"/>
        </w:rPr>
        <w:t>Phụ trách các nội dung tư vấn hướng nghiệp, tuyển sinh, giới tính, giao tiếp với mọi người đối với học sinh lớp chủ nhiệm và HS toàn trường theo phân công;</w:t>
      </w:r>
    </w:p>
    <w:p w:rsidR="00D76CE6" w:rsidRPr="00D230E8" w:rsidRDefault="00D76CE6" w:rsidP="00D76CE6">
      <w:pPr>
        <w:tabs>
          <w:tab w:val="left" w:pos="1134"/>
        </w:tabs>
        <w:spacing w:after="0" w:line="264" w:lineRule="auto"/>
        <w:ind w:right="180" w:firstLine="680"/>
        <w:jc w:val="both"/>
        <w:rPr>
          <w:rFonts w:eastAsia="Times New Roman"/>
          <w:szCs w:val="28"/>
        </w:rPr>
      </w:pPr>
      <w:r w:rsidRPr="00D230E8">
        <w:rPr>
          <w:rFonts w:eastAsia="Times New Roman"/>
          <w:szCs w:val="28"/>
        </w:rPr>
        <w:t>Tạo điều kiện cho học sinh rèn luyện, coi trọng việc tự rèn luyện của học sinh, khuyến khích và động viên kịp thời, quan tâm đến học sinh thuộc diện đặc biệt, hàng tháng báo cáo việc GD kỹ năng sống;</w:t>
      </w:r>
    </w:p>
    <w:p w:rsidR="00D76CE6" w:rsidRPr="009D39A9" w:rsidRDefault="00D76CE6" w:rsidP="00D76CE6">
      <w:pPr>
        <w:tabs>
          <w:tab w:val="left" w:pos="1136"/>
        </w:tabs>
        <w:spacing w:after="0" w:line="264" w:lineRule="auto"/>
        <w:ind w:right="180" w:firstLine="680"/>
        <w:jc w:val="both"/>
        <w:rPr>
          <w:rFonts w:eastAsia="Times New Roman"/>
          <w:szCs w:val="28"/>
        </w:rPr>
      </w:pPr>
      <w:r w:rsidRPr="00D230E8">
        <w:rPr>
          <w:rFonts w:eastAsia="Times New Roman"/>
          <w:szCs w:val="28"/>
        </w:rPr>
        <w:t>Phối hợp chặt chẽ với gia đình học sinh, làm cho họ nhận thức được tầm quan trọng, cùng nhà trường giáo dục và rèn luyện cho con em về kỹ năng sống.</w:t>
      </w:r>
    </w:p>
    <w:p w:rsidR="00D76CE6" w:rsidRPr="00D230E8" w:rsidRDefault="00D76CE6" w:rsidP="00D76CE6">
      <w:pPr>
        <w:tabs>
          <w:tab w:val="left" w:pos="1136"/>
        </w:tabs>
        <w:spacing w:after="0" w:line="264" w:lineRule="auto"/>
        <w:ind w:right="181" w:firstLine="680"/>
        <w:jc w:val="both"/>
        <w:rPr>
          <w:rFonts w:eastAsia="Times New Roman"/>
          <w:b/>
          <w:szCs w:val="28"/>
        </w:rPr>
      </w:pPr>
      <w:r w:rsidRPr="00D230E8">
        <w:rPr>
          <w:rFonts w:eastAsia="Times New Roman"/>
          <w:b/>
          <w:szCs w:val="28"/>
        </w:rPr>
        <w:t>5. Đối với giáo viên, nhân viên</w:t>
      </w:r>
    </w:p>
    <w:p w:rsidR="00D76CE6" w:rsidRPr="00D230E8" w:rsidRDefault="00D76CE6" w:rsidP="00D76CE6">
      <w:pPr>
        <w:tabs>
          <w:tab w:val="left" w:pos="1140"/>
        </w:tabs>
        <w:spacing w:after="0" w:line="264" w:lineRule="auto"/>
        <w:ind w:right="181" w:firstLine="680"/>
        <w:jc w:val="both"/>
        <w:rPr>
          <w:rFonts w:eastAsia="Times New Roman"/>
          <w:szCs w:val="28"/>
        </w:rPr>
      </w:pPr>
      <w:r w:rsidRPr="00D230E8">
        <w:rPr>
          <w:rFonts w:eastAsia="Times New Roman"/>
          <w:szCs w:val="28"/>
        </w:rPr>
        <w:t>Lồng ghép giáo dục kỹ năng sống vào các môn học;</w:t>
      </w:r>
    </w:p>
    <w:p w:rsidR="00D76CE6" w:rsidRPr="00D230E8" w:rsidRDefault="00D76CE6" w:rsidP="00D76CE6">
      <w:pPr>
        <w:tabs>
          <w:tab w:val="left" w:pos="1140"/>
        </w:tabs>
        <w:spacing w:after="0" w:line="264" w:lineRule="auto"/>
        <w:ind w:right="181" w:firstLine="680"/>
        <w:jc w:val="both"/>
        <w:rPr>
          <w:rFonts w:eastAsia="Times New Roman"/>
          <w:szCs w:val="28"/>
        </w:rPr>
      </w:pPr>
      <w:r w:rsidRPr="00D230E8">
        <w:rPr>
          <w:rFonts w:eastAsia="Times New Roman"/>
          <w:szCs w:val="28"/>
        </w:rPr>
        <w:t>Kiểm tra, sửa chữa bảo quản CSVC;</w:t>
      </w:r>
    </w:p>
    <w:p w:rsidR="00D76CE6" w:rsidRPr="00D230E8" w:rsidRDefault="00D76CE6" w:rsidP="00D76CE6">
      <w:pPr>
        <w:tabs>
          <w:tab w:val="left" w:pos="1138"/>
        </w:tabs>
        <w:spacing w:after="0" w:line="264" w:lineRule="auto"/>
        <w:ind w:right="181" w:firstLine="680"/>
        <w:jc w:val="both"/>
        <w:rPr>
          <w:rFonts w:eastAsia="Times New Roman"/>
          <w:szCs w:val="28"/>
        </w:rPr>
      </w:pPr>
      <w:r w:rsidRPr="00D230E8">
        <w:rPr>
          <w:rFonts w:eastAsia="Times New Roman"/>
          <w:szCs w:val="28"/>
        </w:rPr>
        <w:lastRenderedPageBreak/>
        <w:t>GV Thể dục xây dựng kế hoạch giảng dạy chính khoá và các hoạt động ngoại khoá về TDTT, lên kế họạch luyện tập đội tuyển thường xuyên, tham gia thi đấu, tuyển chọn đội tuyển dự bị ở HS khối 7, khối 8 và luyện tập nhằm tạo nguồn để có thành tích tôt cho năm học sau;</w:t>
      </w:r>
    </w:p>
    <w:p w:rsidR="00D76CE6" w:rsidRDefault="00D76CE6" w:rsidP="00D76CE6">
      <w:pPr>
        <w:tabs>
          <w:tab w:val="left" w:pos="1131"/>
        </w:tabs>
        <w:spacing w:after="0" w:line="264" w:lineRule="auto"/>
        <w:ind w:right="181" w:firstLine="680"/>
        <w:jc w:val="both"/>
        <w:rPr>
          <w:rFonts w:eastAsia="Times New Roman"/>
          <w:szCs w:val="28"/>
        </w:rPr>
      </w:pPr>
      <w:r w:rsidRPr="00D230E8">
        <w:rPr>
          <w:rFonts w:eastAsia="Times New Roman"/>
          <w:szCs w:val="28"/>
        </w:rPr>
        <w:t>Tư vấn cho HS toàn trường về phòng chống ma túy, HIV-AIDS, phòng, chống xâm hại tình dục trẻ em, mua bán người, về vấn đề sức khỏe sinh sản vị thành niên; chăm sóc sức khỏe cá nhân, vệ sinh môi trường, phòng bệnh...</w:t>
      </w:r>
    </w:p>
    <w:p w:rsidR="00D76CE6" w:rsidRPr="008A2130" w:rsidRDefault="00D76CE6" w:rsidP="00D76CE6">
      <w:pPr>
        <w:tabs>
          <w:tab w:val="left" w:pos="1131"/>
        </w:tabs>
        <w:spacing w:after="0" w:line="264" w:lineRule="auto"/>
        <w:ind w:right="181" w:firstLine="680"/>
        <w:jc w:val="both"/>
        <w:rPr>
          <w:rFonts w:eastAsia="Times New Roman"/>
          <w:b/>
          <w:szCs w:val="28"/>
        </w:rPr>
      </w:pPr>
      <w:r w:rsidRPr="008A2130">
        <w:rPr>
          <w:rFonts w:eastAsia="Times New Roman"/>
          <w:b/>
          <w:szCs w:val="28"/>
        </w:rPr>
        <w:t>V. CHẾ ĐỘ BÁO CÁO</w:t>
      </w:r>
      <w:r>
        <w:rPr>
          <w:rFonts w:eastAsia="Times New Roman"/>
          <w:b/>
          <w:szCs w:val="28"/>
        </w:rPr>
        <w:t xml:space="preserve"> </w:t>
      </w:r>
    </w:p>
    <w:p w:rsidR="00D76CE6" w:rsidRDefault="00D76CE6" w:rsidP="00D76CE6">
      <w:pPr>
        <w:tabs>
          <w:tab w:val="left" w:pos="1131"/>
        </w:tabs>
        <w:spacing w:after="0" w:line="264" w:lineRule="auto"/>
        <w:ind w:right="181" w:firstLine="680"/>
        <w:jc w:val="both"/>
        <w:rPr>
          <w:rFonts w:eastAsia="Times New Roman"/>
          <w:szCs w:val="28"/>
        </w:rPr>
      </w:pPr>
      <w:r>
        <w:rPr>
          <w:rFonts w:eastAsia="Times New Roman"/>
          <w:szCs w:val="28"/>
        </w:rPr>
        <w:t xml:space="preserve"> -</w:t>
      </w:r>
      <w:r w:rsidRPr="008A2130">
        <w:rPr>
          <w:rFonts w:eastAsia="Times New Roman"/>
          <w:szCs w:val="28"/>
        </w:rPr>
        <w:t xml:space="preserve"> Báo cáo sơ kết học kỳ I, năm học 2020-2021 trước ngày 8/01/2021; </w:t>
      </w:r>
    </w:p>
    <w:p w:rsidR="00D76CE6" w:rsidRDefault="00D76CE6" w:rsidP="00D76CE6">
      <w:pPr>
        <w:tabs>
          <w:tab w:val="left" w:pos="1131"/>
        </w:tabs>
        <w:spacing w:after="0" w:line="264" w:lineRule="auto"/>
        <w:ind w:right="181" w:firstLine="680"/>
        <w:jc w:val="both"/>
        <w:rPr>
          <w:rFonts w:eastAsia="Times New Roman"/>
          <w:szCs w:val="28"/>
        </w:rPr>
      </w:pPr>
      <w:r w:rsidRPr="008A2130">
        <w:rPr>
          <w:rFonts w:eastAsia="Times New Roman"/>
          <w:szCs w:val="28"/>
        </w:rPr>
        <w:t xml:space="preserve">- Báo cáo tổng kết năm học 2020-2021 trước ngày 12/6/2021; </w:t>
      </w:r>
    </w:p>
    <w:p w:rsidR="00D76CE6" w:rsidRDefault="00D76CE6" w:rsidP="00D76CE6">
      <w:pPr>
        <w:tabs>
          <w:tab w:val="left" w:pos="1131"/>
        </w:tabs>
        <w:spacing w:after="0" w:line="264" w:lineRule="auto"/>
        <w:ind w:right="181" w:firstLine="680"/>
        <w:jc w:val="both"/>
        <w:rPr>
          <w:rFonts w:eastAsia="Times New Roman"/>
          <w:szCs w:val="28"/>
        </w:rPr>
      </w:pPr>
      <w:r w:rsidRPr="008A2130">
        <w:rPr>
          <w:rFonts w:eastAsia="Times New Roman"/>
          <w:szCs w:val="28"/>
        </w:rPr>
        <w:t xml:space="preserve">- Báo cáo đột xuất khi được yêu cầu và có vụ việc bất thường xảy ra (kể cả </w:t>
      </w:r>
      <w:r>
        <w:rPr>
          <w:rFonts w:eastAsia="Times New Roman"/>
          <w:szCs w:val="28"/>
        </w:rPr>
        <w:t xml:space="preserve">khi đã giải quyết). </w:t>
      </w:r>
      <w:r w:rsidRPr="008A2130">
        <w:rPr>
          <w:rFonts w:eastAsia="Times New Roman"/>
          <w:szCs w:val="28"/>
        </w:rPr>
        <w:t>Báo cáo gửi về Phòng GDĐT theo địa chỉ mail:</w:t>
      </w:r>
      <w:r>
        <w:rPr>
          <w:rFonts w:eastAsia="Times New Roman"/>
          <w:szCs w:val="28"/>
        </w:rPr>
        <w:t xml:space="preserve"> </w:t>
      </w:r>
      <w:r w:rsidRPr="008A2130">
        <w:rPr>
          <w:rFonts w:eastAsia="Times New Roman"/>
          <w:szCs w:val="28"/>
        </w:rPr>
        <w:t xml:space="preserve">lethuphong78@gmail.com.  </w:t>
      </w:r>
    </w:p>
    <w:p w:rsidR="00D76CE6" w:rsidRPr="00D230E8" w:rsidRDefault="00D76CE6" w:rsidP="00D76CE6">
      <w:pPr>
        <w:tabs>
          <w:tab w:val="left" w:pos="1136"/>
        </w:tabs>
        <w:spacing w:after="0" w:line="264" w:lineRule="auto"/>
        <w:ind w:right="181" w:firstLine="680"/>
        <w:jc w:val="both"/>
        <w:rPr>
          <w:rFonts w:eastAsia="Times New Roman"/>
          <w:szCs w:val="28"/>
        </w:rPr>
      </w:pPr>
      <w:r>
        <w:rPr>
          <w:rFonts w:eastAsia="Times New Roman"/>
          <w:szCs w:val="28"/>
        </w:rPr>
        <w:t xml:space="preserve"> </w:t>
      </w:r>
      <w:r w:rsidRPr="00D230E8">
        <w:rPr>
          <w:rFonts w:eastAsia="Times New Roman"/>
          <w:szCs w:val="28"/>
        </w:rPr>
        <w:t>Trên đây là kế hoạch thực hiện các nhiệm vụ thuộc lĩnh vực Chính trị tư tưởng năm học 2020 - 2021. Đề nghị đề nghị tất cả Cán bộ, giáo viên, nhân viên và học sinh nghiêm túc thực hiện./.</w:t>
      </w:r>
    </w:p>
    <w:p w:rsidR="00D76CE6" w:rsidRDefault="00D76CE6" w:rsidP="00D76CE6">
      <w:pPr>
        <w:tabs>
          <w:tab w:val="left" w:pos="1136"/>
        </w:tabs>
        <w:spacing w:after="0" w:line="235" w:lineRule="auto"/>
        <w:ind w:right="180"/>
        <w:jc w:val="both"/>
        <w:rPr>
          <w:rFonts w:eastAsia="Times New Roman"/>
          <w:b/>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1"/>
      </w:tblGrid>
      <w:tr w:rsidR="00D76CE6" w:rsidRPr="00D453CC" w:rsidTr="00187EE5">
        <w:tc>
          <w:tcPr>
            <w:tcW w:w="4810" w:type="dxa"/>
          </w:tcPr>
          <w:p w:rsidR="00D76CE6" w:rsidRPr="007B0827" w:rsidRDefault="00D76CE6" w:rsidP="00187EE5">
            <w:pPr>
              <w:spacing w:before="120" w:after="120" w:line="300" w:lineRule="exact"/>
              <w:jc w:val="both"/>
              <w:textAlignment w:val="baseline"/>
              <w:rPr>
                <w:rFonts w:eastAsia="Times New Roman" w:cs="Times New Roman"/>
                <w:sz w:val="24"/>
                <w:szCs w:val="24"/>
                <w:lang w:val="nb-NO"/>
              </w:rPr>
            </w:pPr>
            <w:r w:rsidRPr="007B0827">
              <w:rPr>
                <w:rFonts w:eastAsia="Times New Roman" w:cs="Times New Roman"/>
                <w:b/>
                <w:i/>
                <w:sz w:val="24"/>
                <w:szCs w:val="24"/>
                <w:lang w:val="nb-NO"/>
              </w:rPr>
              <w:t>Nơi nhận:</w:t>
            </w:r>
            <w:r w:rsidRPr="007B0827">
              <w:rPr>
                <w:rFonts w:eastAsia="Times New Roman" w:cs="Times New Roman"/>
                <w:b/>
                <w:i/>
                <w:sz w:val="24"/>
                <w:szCs w:val="24"/>
                <w:lang w:val="nb-NO"/>
              </w:rPr>
              <w:tab/>
            </w:r>
          </w:p>
          <w:p w:rsidR="00D76CE6" w:rsidRPr="00D453CC" w:rsidRDefault="00D76CE6" w:rsidP="00187EE5">
            <w:pPr>
              <w:spacing w:before="120" w:after="120" w:line="300" w:lineRule="exact"/>
              <w:jc w:val="both"/>
              <w:textAlignment w:val="baseline"/>
              <w:rPr>
                <w:rFonts w:eastAsia="Times New Roman" w:cs="Times New Roman"/>
                <w:sz w:val="24"/>
                <w:szCs w:val="24"/>
                <w:lang w:val="nb-NO"/>
              </w:rPr>
            </w:pPr>
            <w:r w:rsidRPr="00D453CC">
              <w:rPr>
                <w:rFonts w:eastAsia="Times New Roman" w:cs="Times New Roman"/>
                <w:sz w:val="24"/>
                <w:szCs w:val="24"/>
                <w:lang w:val="nb-NO"/>
              </w:rPr>
              <w:t>-Tổ CM, TPT,GVCN(t/h)</w:t>
            </w:r>
            <w:r>
              <w:rPr>
                <w:rFonts w:eastAsia="Times New Roman" w:cs="Times New Roman"/>
                <w:sz w:val="24"/>
                <w:szCs w:val="24"/>
                <w:lang w:val="nb-NO"/>
              </w:rPr>
              <w:t>;</w:t>
            </w:r>
          </w:p>
          <w:p w:rsidR="00D76CE6" w:rsidRPr="00D453CC" w:rsidRDefault="00D76CE6" w:rsidP="00187EE5">
            <w:pPr>
              <w:spacing w:before="120" w:after="120" w:line="300" w:lineRule="exact"/>
              <w:jc w:val="both"/>
              <w:textAlignment w:val="baseline"/>
              <w:rPr>
                <w:rFonts w:eastAsia="Times New Roman" w:cs="Times New Roman"/>
                <w:sz w:val="24"/>
                <w:szCs w:val="24"/>
              </w:rPr>
            </w:pPr>
            <w:r w:rsidRPr="00D453CC">
              <w:rPr>
                <w:rFonts w:eastAsia="Times New Roman" w:cs="Times New Roman"/>
                <w:sz w:val="24"/>
                <w:szCs w:val="24"/>
                <w:lang w:val="nb-NO"/>
              </w:rPr>
              <w:t>-Lưu VT.</w:t>
            </w:r>
          </w:p>
        </w:tc>
        <w:tc>
          <w:tcPr>
            <w:tcW w:w="4811" w:type="dxa"/>
          </w:tcPr>
          <w:p w:rsidR="00D76CE6" w:rsidRPr="00D453CC" w:rsidRDefault="00D76CE6" w:rsidP="00187EE5">
            <w:pPr>
              <w:spacing w:before="120" w:after="120" w:line="300" w:lineRule="exact"/>
              <w:jc w:val="center"/>
              <w:textAlignment w:val="baseline"/>
              <w:rPr>
                <w:rFonts w:eastAsia="Times New Roman" w:cs="Times New Roman"/>
                <w:b/>
                <w:szCs w:val="28"/>
                <w:lang w:val="nb-NO"/>
              </w:rPr>
            </w:pPr>
            <w:r w:rsidRPr="00D453CC">
              <w:rPr>
                <w:rFonts w:eastAsia="Times New Roman" w:cs="Times New Roman"/>
                <w:b/>
                <w:szCs w:val="28"/>
                <w:lang w:val="nb-NO"/>
              </w:rPr>
              <w:t>HIỆU TRƯỞNG</w:t>
            </w:r>
          </w:p>
          <w:p w:rsidR="00D76CE6" w:rsidRPr="00D453CC" w:rsidRDefault="00D76CE6" w:rsidP="00187EE5">
            <w:pPr>
              <w:spacing w:before="120" w:after="120" w:line="300" w:lineRule="exact"/>
              <w:jc w:val="center"/>
              <w:textAlignment w:val="baseline"/>
              <w:rPr>
                <w:rFonts w:eastAsia="Times New Roman" w:cs="Times New Roman"/>
                <w:b/>
                <w:sz w:val="26"/>
                <w:szCs w:val="26"/>
                <w:lang w:val="nb-NO"/>
              </w:rPr>
            </w:pPr>
          </w:p>
          <w:p w:rsidR="00D76CE6" w:rsidRPr="00D453CC" w:rsidRDefault="00D76CE6" w:rsidP="00187EE5">
            <w:pPr>
              <w:spacing w:before="120" w:after="120" w:line="300" w:lineRule="exact"/>
              <w:jc w:val="center"/>
              <w:textAlignment w:val="baseline"/>
              <w:rPr>
                <w:rFonts w:eastAsia="Times New Roman" w:cs="Times New Roman"/>
                <w:b/>
                <w:sz w:val="26"/>
                <w:szCs w:val="26"/>
                <w:lang w:val="nb-NO"/>
              </w:rPr>
            </w:pPr>
          </w:p>
          <w:p w:rsidR="00D76CE6" w:rsidRPr="00D453CC" w:rsidRDefault="00D76CE6" w:rsidP="00187EE5">
            <w:pPr>
              <w:spacing w:before="120" w:after="120" w:line="300" w:lineRule="exact"/>
              <w:jc w:val="center"/>
              <w:textAlignment w:val="baseline"/>
              <w:rPr>
                <w:rFonts w:eastAsia="Times New Roman" w:cs="Times New Roman"/>
                <w:b/>
                <w:sz w:val="26"/>
                <w:szCs w:val="26"/>
                <w:lang w:val="nb-NO"/>
              </w:rPr>
            </w:pPr>
          </w:p>
          <w:p w:rsidR="00D76CE6" w:rsidRPr="00D453CC" w:rsidRDefault="00D76CE6" w:rsidP="00187EE5">
            <w:pPr>
              <w:spacing w:before="120" w:after="120" w:line="300" w:lineRule="exact"/>
              <w:jc w:val="center"/>
              <w:textAlignment w:val="baseline"/>
              <w:rPr>
                <w:rFonts w:eastAsia="Times New Roman" w:cs="Times New Roman"/>
                <w:szCs w:val="28"/>
              </w:rPr>
            </w:pPr>
            <w:r w:rsidRPr="00D453CC">
              <w:rPr>
                <w:rFonts w:eastAsia="Times New Roman" w:cs="Times New Roman"/>
                <w:b/>
                <w:szCs w:val="28"/>
                <w:lang w:val="nb-NO"/>
              </w:rPr>
              <w:t>Nguyễn Thị Điệp</w:t>
            </w:r>
          </w:p>
        </w:tc>
      </w:tr>
    </w:tbl>
    <w:p w:rsidR="005D5AAB" w:rsidRDefault="005D5AAB"/>
    <w:sectPr w:rsidR="005D5AAB" w:rsidSect="00FA6C49">
      <w:headerReference w:type="default" r:id="rId8"/>
      <w:footerReference w:type="default" r:id="rId9"/>
      <w:pgSz w:w="12240" w:h="15840" w:code="1"/>
      <w:pgMar w:top="567" w:right="1247" w:bottom="624" w:left="1701"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F04" w:rsidRDefault="00E26F04" w:rsidP="00D76CE6">
      <w:pPr>
        <w:spacing w:after="0" w:line="240" w:lineRule="auto"/>
      </w:pPr>
      <w:r>
        <w:separator/>
      </w:r>
    </w:p>
  </w:endnote>
  <w:endnote w:type="continuationSeparator" w:id="0">
    <w:p w:rsidR="00E26F04" w:rsidRDefault="00E26F04" w:rsidP="00D7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AC" w:rsidRDefault="007C0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F04" w:rsidRDefault="00E26F04" w:rsidP="00D76CE6">
      <w:pPr>
        <w:spacing w:after="0" w:line="240" w:lineRule="auto"/>
      </w:pPr>
      <w:r>
        <w:separator/>
      </w:r>
    </w:p>
  </w:footnote>
  <w:footnote w:type="continuationSeparator" w:id="0">
    <w:p w:rsidR="00E26F04" w:rsidRDefault="00E26F04" w:rsidP="00D76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E6" w:rsidRDefault="00D76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2">
    <w:nsid w:val="00000010"/>
    <w:multiLevelType w:val="hybridMultilevel"/>
    <w:tmpl w:val="77465F00"/>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1"/>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E6"/>
    <w:rsid w:val="005D5AAB"/>
    <w:rsid w:val="007C0FAC"/>
    <w:rsid w:val="008B5BC7"/>
    <w:rsid w:val="00D76CE6"/>
    <w:rsid w:val="00E26F04"/>
    <w:rsid w:val="00FA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6CE6"/>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D76CE6"/>
  </w:style>
  <w:style w:type="table" w:styleId="TableGrid">
    <w:name w:val="Table Grid"/>
    <w:basedOn w:val="TableNormal"/>
    <w:uiPriority w:val="59"/>
    <w:rsid w:val="00D76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6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CE6"/>
  </w:style>
  <w:style w:type="paragraph" w:styleId="Footer">
    <w:name w:val="footer"/>
    <w:basedOn w:val="Normal"/>
    <w:link w:val="FooterChar"/>
    <w:uiPriority w:val="99"/>
    <w:unhideWhenUsed/>
    <w:rsid w:val="00D76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CE6"/>
  </w:style>
  <w:style w:type="paragraph" w:styleId="BalloonText">
    <w:name w:val="Balloon Text"/>
    <w:basedOn w:val="Normal"/>
    <w:link w:val="BalloonTextChar"/>
    <w:uiPriority w:val="99"/>
    <w:semiHidden/>
    <w:unhideWhenUsed/>
    <w:rsid w:val="00FA6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6CE6"/>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D76CE6"/>
  </w:style>
  <w:style w:type="table" w:styleId="TableGrid">
    <w:name w:val="Table Grid"/>
    <w:basedOn w:val="TableNormal"/>
    <w:uiPriority w:val="59"/>
    <w:rsid w:val="00D76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6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CE6"/>
  </w:style>
  <w:style w:type="paragraph" w:styleId="Footer">
    <w:name w:val="footer"/>
    <w:basedOn w:val="Normal"/>
    <w:link w:val="FooterChar"/>
    <w:uiPriority w:val="99"/>
    <w:unhideWhenUsed/>
    <w:rsid w:val="00D76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CE6"/>
  </w:style>
  <w:style w:type="paragraph" w:styleId="BalloonText">
    <w:name w:val="Balloon Text"/>
    <w:basedOn w:val="Normal"/>
    <w:link w:val="BalloonTextChar"/>
    <w:uiPriority w:val="99"/>
    <w:semiHidden/>
    <w:unhideWhenUsed/>
    <w:rsid w:val="00FA6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4401</Words>
  <Characters>25087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2021-01-20T09:45:00Z</cp:lastPrinted>
  <dcterms:created xsi:type="dcterms:W3CDTF">2021-01-20T09:25:00Z</dcterms:created>
  <dcterms:modified xsi:type="dcterms:W3CDTF">2021-01-20T09:45:00Z</dcterms:modified>
</cp:coreProperties>
</file>